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Tr="001F5A0A"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C75FA0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C75FA0">
              <w:rPr>
                <w:b/>
                <w:sz w:val="20"/>
                <w:szCs w:val="18"/>
              </w:rPr>
              <w:t>Приложение № 1</w:t>
            </w:r>
          </w:p>
          <w:p w:rsidR="001F5A0A" w:rsidRPr="00C75FA0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C75FA0">
              <w:rPr>
                <w:sz w:val="20"/>
                <w:szCs w:val="18"/>
              </w:rPr>
              <w:t>к Поручению на проведение</w:t>
            </w:r>
          </w:p>
          <w:p w:rsidR="001F5A0A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C75FA0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ED5C7C" w:rsidRDefault="00ED5C7C" w:rsidP="00CF0E3B">
      <w:pPr>
        <w:suppressAutoHyphens/>
        <w:jc w:val="center"/>
        <w:rPr>
          <w:b/>
        </w:rPr>
      </w:pPr>
    </w:p>
    <w:p w:rsidR="00CF0E3B" w:rsidRPr="00ED5C7C" w:rsidRDefault="00CF0E3B" w:rsidP="00CF0E3B">
      <w:pPr>
        <w:suppressAutoHyphens/>
        <w:jc w:val="center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>ТЕХНИЧЕСКОЕ ЗАДАНИЕ</w:t>
      </w:r>
    </w:p>
    <w:p w:rsidR="00CF0E3B" w:rsidRPr="00ED5C7C" w:rsidRDefault="00CF0E3B" w:rsidP="00CF0E3B">
      <w:pPr>
        <w:pStyle w:val="a7"/>
        <w:ind w:left="0"/>
        <w:jc w:val="center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 xml:space="preserve">на </w:t>
      </w:r>
      <w:sdt>
        <w:sdtPr>
          <w:rPr>
            <w:b/>
            <w:sz w:val="22"/>
            <w:szCs w:val="22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256713" w:rsidRPr="00ED5C7C">
            <w:rPr>
              <w:b/>
              <w:sz w:val="22"/>
              <w:szCs w:val="22"/>
            </w:rPr>
            <w:t>открытый</w:t>
          </w:r>
        </w:sdtContent>
      </w:sdt>
      <w:r w:rsidRPr="00ED5C7C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ED5C7C">
            <w:rPr>
              <w:b/>
              <w:sz w:val="22"/>
              <w:szCs w:val="22"/>
            </w:rPr>
            <w:t>запрос предложений</w:t>
          </w:r>
        </w:sdtContent>
      </w:sdt>
      <w:r w:rsidRPr="00ED5C7C">
        <w:rPr>
          <w:b/>
          <w:sz w:val="22"/>
          <w:szCs w:val="22"/>
        </w:rPr>
        <w:t xml:space="preserve"> по выбору исполнителя </w:t>
      </w:r>
      <w:sdt>
        <w:sdtPr>
          <w:rPr>
            <w:b/>
            <w:sz w:val="22"/>
            <w:szCs w:val="22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ED5C7C">
            <w:rPr>
              <w:b/>
              <w:sz w:val="22"/>
              <w:szCs w:val="22"/>
            </w:rPr>
            <w:t>услуг</w:t>
          </w:r>
        </w:sdtContent>
      </w:sdt>
    </w:p>
    <w:p w:rsidR="00256713" w:rsidRPr="00ED5C7C" w:rsidRDefault="00CF0E3B" w:rsidP="00CF0E3B">
      <w:pPr>
        <w:pStyle w:val="a7"/>
        <w:ind w:left="0"/>
        <w:jc w:val="center"/>
        <w:rPr>
          <w:sz w:val="22"/>
          <w:szCs w:val="22"/>
        </w:rPr>
      </w:pPr>
      <w:r w:rsidRPr="00ED5C7C">
        <w:rPr>
          <w:sz w:val="22"/>
          <w:szCs w:val="22"/>
        </w:rPr>
        <w:t>«</w:t>
      </w:r>
      <w:r w:rsidR="00256713" w:rsidRPr="00ED5C7C">
        <w:rPr>
          <w:sz w:val="22"/>
          <w:szCs w:val="22"/>
        </w:rPr>
        <w:t>Послегарантийное обслуживание регуляторо</w:t>
      </w:r>
      <w:r w:rsidR="000E4DCA" w:rsidRPr="00ED5C7C">
        <w:rPr>
          <w:sz w:val="22"/>
          <w:szCs w:val="22"/>
        </w:rPr>
        <w:t>в скорости и систем возбуждения</w:t>
      </w:r>
    </w:p>
    <w:p w:rsidR="00CF0E3B" w:rsidRPr="00ED5C7C" w:rsidRDefault="00256713" w:rsidP="00CF0E3B">
      <w:pPr>
        <w:pStyle w:val="a7"/>
        <w:ind w:left="0"/>
        <w:jc w:val="center"/>
        <w:rPr>
          <w:sz w:val="22"/>
          <w:szCs w:val="22"/>
        </w:rPr>
      </w:pPr>
      <w:r w:rsidRPr="00ED5C7C">
        <w:rPr>
          <w:sz w:val="22"/>
          <w:szCs w:val="22"/>
          <w:lang w:val="en-US"/>
        </w:rPr>
        <w:t>ALSTOM</w:t>
      </w:r>
      <w:r w:rsidRPr="00ED5C7C">
        <w:rPr>
          <w:sz w:val="22"/>
          <w:szCs w:val="22"/>
        </w:rPr>
        <w:t xml:space="preserve"> (Г-1) ГЭС-18, (Г-2) ГЭС-19</w:t>
      </w:r>
      <w:proofErr w:type="gramStart"/>
      <w:r w:rsidRPr="00ED5C7C">
        <w:rPr>
          <w:sz w:val="22"/>
          <w:szCs w:val="22"/>
        </w:rPr>
        <w:t>)</w:t>
      </w:r>
      <w:r w:rsidR="00CF0E3B" w:rsidRPr="00ED5C7C">
        <w:rPr>
          <w:sz w:val="22"/>
          <w:szCs w:val="22"/>
        </w:rPr>
        <w:t>»</w:t>
      </w:r>
      <w:proofErr w:type="gramEnd"/>
    </w:p>
    <w:p w:rsidR="00CF0E3B" w:rsidRPr="00ED5C7C" w:rsidRDefault="00CF0E3B" w:rsidP="00CF0E3B">
      <w:pPr>
        <w:pStyle w:val="a7"/>
        <w:ind w:left="0"/>
        <w:jc w:val="center"/>
        <w:rPr>
          <w:sz w:val="22"/>
          <w:szCs w:val="22"/>
        </w:rPr>
      </w:pPr>
      <w:r w:rsidRPr="00ED5C7C">
        <w:rPr>
          <w:sz w:val="22"/>
          <w:szCs w:val="22"/>
        </w:rPr>
        <w:t>Каскада Серебрянских ГЭС филиала «Кольский» ОАО «ТГК-1»</w:t>
      </w:r>
    </w:p>
    <w:p w:rsidR="00CF0E3B" w:rsidRPr="00ED5C7C" w:rsidRDefault="00CF0E3B" w:rsidP="00CF0E3B">
      <w:pPr>
        <w:suppressAutoHyphens/>
        <w:jc w:val="center"/>
        <w:rPr>
          <w:sz w:val="22"/>
          <w:szCs w:val="22"/>
        </w:rPr>
      </w:pPr>
      <w:r w:rsidRPr="00ED5C7C">
        <w:rPr>
          <w:sz w:val="22"/>
          <w:szCs w:val="22"/>
        </w:rPr>
        <w:t xml:space="preserve">(номер закупки по ГКПЗ </w:t>
      </w:r>
      <w:r w:rsidR="00256713" w:rsidRPr="00ED5C7C">
        <w:rPr>
          <w:sz w:val="22"/>
          <w:szCs w:val="22"/>
        </w:rPr>
        <w:t>25</w:t>
      </w:r>
      <w:r w:rsidRPr="00ED5C7C">
        <w:rPr>
          <w:sz w:val="22"/>
          <w:szCs w:val="22"/>
        </w:rPr>
        <w:t>00/</w:t>
      </w:r>
      <w:r w:rsidR="00256713" w:rsidRPr="00ED5C7C">
        <w:rPr>
          <w:sz w:val="22"/>
          <w:szCs w:val="22"/>
        </w:rPr>
        <w:t>6</w:t>
      </w:r>
      <w:r w:rsidRPr="00ED5C7C">
        <w:rPr>
          <w:sz w:val="22"/>
          <w:szCs w:val="22"/>
        </w:rPr>
        <w:t>.</w:t>
      </w:r>
      <w:r w:rsidR="00256713" w:rsidRPr="00ED5C7C">
        <w:rPr>
          <w:sz w:val="22"/>
          <w:szCs w:val="22"/>
        </w:rPr>
        <w:t>42</w:t>
      </w:r>
      <w:r w:rsidRPr="00ED5C7C">
        <w:rPr>
          <w:sz w:val="22"/>
          <w:szCs w:val="22"/>
        </w:rPr>
        <w:t>-</w:t>
      </w:r>
      <w:r w:rsidR="00256713" w:rsidRPr="00ED5C7C">
        <w:rPr>
          <w:sz w:val="22"/>
          <w:szCs w:val="22"/>
        </w:rPr>
        <w:t>327</w:t>
      </w:r>
      <w:r w:rsidRPr="00ED5C7C">
        <w:rPr>
          <w:sz w:val="22"/>
          <w:szCs w:val="22"/>
        </w:rPr>
        <w:t>)</w:t>
      </w:r>
    </w:p>
    <w:p w:rsidR="00CF0E3B" w:rsidRPr="00ED5C7C" w:rsidRDefault="005D094E" w:rsidP="00ED5C7C">
      <w:pPr>
        <w:suppressAutoHyphens/>
        <w:jc w:val="center"/>
        <w:rPr>
          <w:sz w:val="22"/>
          <w:szCs w:val="22"/>
        </w:rPr>
      </w:pPr>
      <w:r w:rsidRPr="00ED5C7C">
        <w:rPr>
          <w:sz w:val="22"/>
          <w:szCs w:val="22"/>
        </w:rPr>
        <w:t>ОКВЭД 40.11.5</w:t>
      </w:r>
      <w:r w:rsidR="00CF0E3B" w:rsidRPr="00ED5C7C">
        <w:rPr>
          <w:sz w:val="22"/>
          <w:szCs w:val="22"/>
        </w:rPr>
        <w:t>,</w:t>
      </w:r>
      <w:r w:rsidR="00ED5C7C" w:rsidRPr="00ED5C7C">
        <w:rPr>
          <w:sz w:val="22"/>
          <w:szCs w:val="22"/>
        </w:rPr>
        <w:t xml:space="preserve"> </w:t>
      </w:r>
      <w:r w:rsidR="000E4DCA" w:rsidRPr="00ED5C7C">
        <w:rPr>
          <w:sz w:val="22"/>
          <w:szCs w:val="22"/>
        </w:rPr>
        <w:t>ОК</w:t>
      </w:r>
      <w:r w:rsidR="00CF0E3B" w:rsidRPr="00ED5C7C">
        <w:rPr>
          <w:sz w:val="22"/>
          <w:szCs w:val="22"/>
        </w:rPr>
        <w:t>Д</w:t>
      </w:r>
      <w:r w:rsidR="000E4DCA" w:rsidRPr="00ED5C7C">
        <w:rPr>
          <w:sz w:val="22"/>
          <w:szCs w:val="22"/>
        </w:rPr>
        <w:t>П</w:t>
      </w:r>
      <w:r w:rsidR="00CF0E3B" w:rsidRPr="00ED5C7C">
        <w:rPr>
          <w:sz w:val="22"/>
          <w:szCs w:val="22"/>
        </w:rPr>
        <w:t xml:space="preserve"> </w:t>
      </w:r>
      <w:r w:rsidRPr="00ED5C7C">
        <w:rPr>
          <w:sz w:val="22"/>
          <w:szCs w:val="22"/>
        </w:rPr>
        <w:t>7499090</w:t>
      </w:r>
    </w:p>
    <w:p w:rsidR="00CF0E3B" w:rsidRPr="00ED5C7C" w:rsidRDefault="00CF0E3B" w:rsidP="00CF0E3B">
      <w:pPr>
        <w:suppressAutoHyphens/>
        <w:rPr>
          <w:b/>
          <w:sz w:val="22"/>
          <w:szCs w:val="22"/>
        </w:rPr>
      </w:pPr>
    </w:p>
    <w:p w:rsidR="00CF0E3B" w:rsidRPr="00ED5C7C" w:rsidRDefault="00CF0E3B" w:rsidP="00CF0E3B">
      <w:pPr>
        <w:suppressAutoHyphens/>
        <w:rPr>
          <w:b/>
          <w:sz w:val="22"/>
          <w:szCs w:val="22"/>
        </w:rPr>
      </w:pPr>
      <w:proofErr w:type="gramStart"/>
      <w:r w:rsidRPr="00ED5C7C">
        <w:rPr>
          <w:b/>
          <w:sz w:val="22"/>
          <w:szCs w:val="22"/>
          <w:lang w:val="en-US"/>
        </w:rPr>
        <w:t>I</w:t>
      </w:r>
      <w:r w:rsidRPr="00ED5C7C">
        <w:rPr>
          <w:b/>
          <w:sz w:val="22"/>
          <w:szCs w:val="22"/>
        </w:rPr>
        <w:t>. Общие требования.</w:t>
      </w:r>
      <w:proofErr w:type="gramEnd"/>
    </w:p>
    <w:p w:rsidR="00CF0E3B" w:rsidRPr="00ED5C7C" w:rsidRDefault="00CF0E3B" w:rsidP="00CF0E3B">
      <w:pPr>
        <w:suppressAutoHyphens/>
        <w:jc w:val="both"/>
        <w:rPr>
          <w:sz w:val="22"/>
          <w:szCs w:val="22"/>
        </w:rPr>
      </w:pPr>
      <w:r w:rsidRPr="00ED5C7C">
        <w:rPr>
          <w:b/>
          <w:sz w:val="22"/>
          <w:szCs w:val="22"/>
        </w:rPr>
        <w:t xml:space="preserve">Требования к месту выполнения работ: </w:t>
      </w:r>
      <w:r w:rsidRPr="00ED5C7C">
        <w:rPr>
          <w:sz w:val="22"/>
          <w:szCs w:val="22"/>
          <w:u w:val="single"/>
        </w:rPr>
        <w:t xml:space="preserve">Мурманская область, Кольский район, </w:t>
      </w:r>
      <w:r w:rsidR="00256713" w:rsidRPr="00ED5C7C">
        <w:rPr>
          <w:sz w:val="22"/>
          <w:szCs w:val="22"/>
          <w:u w:val="single"/>
        </w:rPr>
        <w:t>Верхне-</w:t>
      </w:r>
      <w:proofErr w:type="spellStart"/>
      <w:r w:rsidR="00256713" w:rsidRPr="00ED5C7C">
        <w:rPr>
          <w:sz w:val="22"/>
          <w:szCs w:val="22"/>
          <w:u w:val="single"/>
        </w:rPr>
        <w:t>Териберская</w:t>
      </w:r>
      <w:proofErr w:type="spellEnd"/>
      <w:r w:rsidR="00256713" w:rsidRPr="00ED5C7C">
        <w:rPr>
          <w:sz w:val="22"/>
          <w:szCs w:val="22"/>
          <w:u w:val="single"/>
        </w:rPr>
        <w:t xml:space="preserve"> </w:t>
      </w:r>
      <w:r w:rsidRPr="00ED5C7C">
        <w:rPr>
          <w:sz w:val="22"/>
          <w:szCs w:val="22"/>
          <w:u w:val="single"/>
        </w:rPr>
        <w:t>ГЭС</w:t>
      </w:r>
      <w:r w:rsidR="00256713" w:rsidRPr="00ED5C7C">
        <w:rPr>
          <w:sz w:val="22"/>
          <w:szCs w:val="22"/>
          <w:u w:val="single"/>
        </w:rPr>
        <w:t xml:space="preserve"> (ГЭС-18</w:t>
      </w:r>
      <w:r w:rsidRPr="00ED5C7C">
        <w:rPr>
          <w:sz w:val="22"/>
          <w:szCs w:val="22"/>
          <w:u w:val="single"/>
        </w:rPr>
        <w:t>)</w:t>
      </w:r>
      <w:r w:rsidR="00256713" w:rsidRPr="00ED5C7C">
        <w:rPr>
          <w:sz w:val="22"/>
          <w:szCs w:val="22"/>
          <w:u w:val="single"/>
        </w:rPr>
        <w:t>, Нижне-</w:t>
      </w:r>
      <w:proofErr w:type="spellStart"/>
      <w:r w:rsidR="00256713" w:rsidRPr="00ED5C7C">
        <w:rPr>
          <w:sz w:val="22"/>
          <w:szCs w:val="22"/>
          <w:u w:val="single"/>
        </w:rPr>
        <w:t>Териберская</w:t>
      </w:r>
      <w:proofErr w:type="spellEnd"/>
      <w:r w:rsidR="00256713" w:rsidRPr="00ED5C7C">
        <w:rPr>
          <w:sz w:val="22"/>
          <w:szCs w:val="22"/>
          <w:u w:val="single"/>
        </w:rPr>
        <w:t xml:space="preserve"> ГЭС (ГЭС-19)</w:t>
      </w:r>
      <w:r w:rsidRPr="00ED5C7C">
        <w:rPr>
          <w:sz w:val="22"/>
          <w:szCs w:val="22"/>
          <w:u w:val="single"/>
        </w:rPr>
        <w:t xml:space="preserve"> КС</w:t>
      </w:r>
      <w:r w:rsidR="00256713" w:rsidRPr="00ED5C7C">
        <w:rPr>
          <w:sz w:val="22"/>
          <w:szCs w:val="22"/>
          <w:u w:val="single"/>
        </w:rPr>
        <w:t xml:space="preserve"> </w:t>
      </w:r>
      <w:r w:rsidRPr="00ED5C7C">
        <w:rPr>
          <w:sz w:val="22"/>
          <w:szCs w:val="22"/>
          <w:u w:val="single"/>
        </w:rPr>
        <w:t>ГЭС.</w:t>
      </w:r>
    </w:p>
    <w:p w:rsidR="00CF0E3B" w:rsidRPr="00ED5C7C" w:rsidRDefault="00CF0E3B" w:rsidP="00CF0E3B">
      <w:pPr>
        <w:suppressAutoHyphens/>
        <w:jc w:val="both"/>
        <w:rPr>
          <w:sz w:val="22"/>
          <w:szCs w:val="22"/>
        </w:rPr>
      </w:pPr>
      <w:r w:rsidRPr="00ED5C7C">
        <w:rPr>
          <w:sz w:val="22"/>
          <w:szCs w:val="22"/>
        </w:rPr>
        <w:t xml:space="preserve">Должность, ФИО и контактный телефон ответственного лица, составившего техническое задание: </w:t>
      </w:r>
      <w:r w:rsidRPr="00ED5C7C">
        <w:rPr>
          <w:sz w:val="22"/>
          <w:szCs w:val="22"/>
          <w:u w:val="single"/>
        </w:rPr>
        <w:t>Начальник Э</w:t>
      </w:r>
      <w:r w:rsidR="00256713" w:rsidRPr="00ED5C7C">
        <w:rPr>
          <w:sz w:val="22"/>
          <w:szCs w:val="22"/>
          <w:u w:val="single"/>
        </w:rPr>
        <w:t>ТЛ</w:t>
      </w:r>
      <w:r w:rsidRPr="00ED5C7C">
        <w:rPr>
          <w:sz w:val="22"/>
          <w:szCs w:val="22"/>
          <w:u w:val="single"/>
        </w:rPr>
        <w:t xml:space="preserve">, </w:t>
      </w:r>
      <w:r w:rsidR="00256713" w:rsidRPr="00ED5C7C">
        <w:rPr>
          <w:sz w:val="22"/>
          <w:szCs w:val="22"/>
          <w:u w:val="single"/>
        </w:rPr>
        <w:t>Васенин Аркадий Владимирович</w:t>
      </w:r>
      <w:r w:rsidRPr="00ED5C7C">
        <w:rPr>
          <w:sz w:val="22"/>
          <w:szCs w:val="22"/>
          <w:u w:val="single"/>
        </w:rPr>
        <w:t>, 8-921-661-9</w:t>
      </w:r>
      <w:r w:rsidR="00256713" w:rsidRPr="00ED5C7C">
        <w:rPr>
          <w:sz w:val="22"/>
          <w:szCs w:val="22"/>
          <w:u w:val="single"/>
        </w:rPr>
        <w:t>5</w:t>
      </w:r>
      <w:r w:rsidRPr="00ED5C7C">
        <w:rPr>
          <w:sz w:val="22"/>
          <w:szCs w:val="22"/>
          <w:u w:val="single"/>
        </w:rPr>
        <w:t>-</w:t>
      </w:r>
      <w:r w:rsidR="00256713" w:rsidRPr="00ED5C7C">
        <w:rPr>
          <w:sz w:val="22"/>
          <w:szCs w:val="22"/>
          <w:u w:val="single"/>
        </w:rPr>
        <w:t>5</w:t>
      </w:r>
      <w:r w:rsidRPr="00ED5C7C">
        <w:rPr>
          <w:sz w:val="22"/>
          <w:szCs w:val="22"/>
          <w:u w:val="single"/>
        </w:rPr>
        <w:t>9</w:t>
      </w:r>
    </w:p>
    <w:p w:rsidR="00CF0E3B" w:rsidRPr="00ED5C7C" w:rsidRDefault="00CF0E3B" w:rsidP="00CF0E3B">
      <w:pPr>
        <w:suppressAutoHyphens/>
        <w:jc w:val="both"/>
        <w:rPr>
          <w:sz w:val="22"/>
          <w:szCs w:val="22"/>
        </w:rPr>
      </w:pPr>
    </w:p>
    <w:p w:rsidR="00CF0E3B" w:rsidRPr="00ED5C7C" w:rsidRDefault="00CF0E3B" w:rsidP="00CF0E3B">
      <w:pPr>
        <w:suppressAutoHyphens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>Требования к срокам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ED5C7C" w:rsidTr="00446854">
        <w:tc>
          <w:tcPr>
            <w:tcW w:w="1970" w:type="dxa"/>
            <w:shd w:val="clear" w:color="auto" w:fill="auto"/>
          </w:tcPr>
          <w:p w:rsidR="00CF0E3B" w:rsidRPr="00ED5C7C" w:rsidRDefault="00CF0E3B" w:rsidP="00446854">
            <w:pPr>
              <w:suppressAutoHyphens/>
            </w:pPr>
            <w:r w:rsidRPr="00ED5C7C">
              <w:rPr>
                <w:sz w:val="22"/>
                <w:szCs w:val="22"/>
              </w:rPr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ED5C7C" w:rsidRDefault="00256713" w:rsidP="00446854">
            <w:pPr>
              <w:suppressAutoHyphens/>
              <w:jc w:val="center"/>
            </w:pPr>
            <w:r w:rsidRPr="00ED5C7C">
              <w:rPr>
                <w:sz w:val="22"/>
                <w:szCs w:val="22"/>
              </w:rPr>
              <w:t>январь</w:t>
            </w:r>
          </w:p>
        </w:tc>
        <w:tc>
          <w:tcPr>
            <w:tcW w:w="567" w:type="dxa"/>
            <w:shd w:val="clear" w:color="auto" w:fill="auto"/>
          </w:tcPr>
          <w:p w:rsidR="00CF0E3B" w:rsidRPr="00ED5C7C" w:rsidRDefault="00CF0E3B" w:rsidP="00446854">
            <w:pPr>
              <w:suppressAutoHyphens/>
            </w:pPr>
            <w:r w:rsidRPr="00ED5C7C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ED5C7C" w:rsidRDefault="00CF0E3B" w:rsidP="00446854">
            <w:pPr>
              <w:suppressAutoHyphens/>
              <w:jc w:val="center"/>
            </w:pPr>
            <w:r w:rsidRPr="00ED5C7C">
              <w:rPr>
                <w:sz w:val="22"/>
                <w:szCs w:val="22"/>
              </w:rPr>
              <w:t>1</w:t>
            </w:r>
            <w:r w:rsidR="00256713" w:rsidRPr="00ED5C7C">
              <w:rPr>
                <w:sz w:val="22"/>
                <w:szCs w:val="22"/>
              </w:rPr>
              <w:t>4</w:t>
            </w:r>
          </w:p>
        </w:tc>
        <w:tc>
          <w:tcPr>
            <w:tcW w:w="598" w:type="dxa"/>
            <w:shd w:val="clear" w:color="auto" w:fill="auto"/>
          </w:tcPr>
          <w:p w:rsidR="00CF0E3B" w:rsidRPr="00ED5C7C" w:rsidRDefault="00CF0E3B" w:rsidP="00446854">
            <w:pPr>
              <w:suppressAutoHyphens/>
            </w:pPr>
            <w:proofErr w:type="gramStart"/>
            <w:r w:rsidRPr="00ED5C7C">
              <w:rPr>
                <w:sz w:val="22"/>
                <w:szCs w:val="22"/>
              </w:rPr>
              <w:t>г</w:t>
            </w:r>
            <w:proofErr w:type="gramEnd"/>
            <w:r w:rsidRPr="00ED5C7C">
              <w:rPr>
                <w:sz w:val="22"/>
                <w:szCs w:val="22"/>
              </w:rPr>
              <w:t>.</w:t>
            </w:r>
          </w:p>
        </w:tc>
      </w:tr>
      <w:tr w:rsidR="00CF0E3B" w:rsidRPr="00ED5C7C" w:rsidTr="00446854">
        <w:tc>
          <w:tcPr>
            <w:tcW w:w="1970" w:type="dxa"/>
            <w:shd w:val="clear" w:color="auto" w:fill="auto"/>
          </w:tcPr>
          <w:p w:rsidR="00CF0E3B" w:rsidRPr="00ED5C7C" w:rsidRDefault="00CF0E3B" w:rsidP="00446854">
            <w:pPr>
              <w:suppressAutoHyphens/>
            </w:pPr>
            <w:r w:rsidRPr="00ED5C7C">
              <w:rPr>
                <w:sz w:val="22"/>
                <w:szCs w:val="22"/>
              </w:rPr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ED5C7C" w:rsidRDefault="00256713" w:rsidP="00446854">
            <w:pPr>
              <w:suppressAutoHyphens/>
              <w:jc w:val="center"/>
            </w:pPr>
            <w:r w:rsidRPr="00ED5C7C">
              <w:rPr>
                <w:sz w:val="22"/>
                <w:szCs w:val="22"/>
              </w:rPr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ED5C7C" w:rsidRDefault="00CF0E3B" w:rsidP="00446854">
            <w:pPr>
              <w:suppressAutoHyphens/>
            </w:pPr>
            <w:r w:rsidRPr="00ED5C7C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ED5C7C" w:rsidRDefault="00CF0E3B" w:rsidP="00446854">
            <w:pPr>
              <w:suppressAutoHyphens/>
              <w:jc w:val="center"/>
            </w:pPr>
            <w:r w:rsidRPr="00ED5C7C">
              <w:rPr>
                <w:sz w:val="22"/>
                <w:szCs w:val="22"/>
              </w:rPr>
              <w:t>1</w:t>
            </w:r>
            <w:r w:rsidR="00256713" w:rsidRPr="00ED5C7C">
              <w:rPr>
                <w:sz w:val="22"/>
                <w:szCs w:val="22"/>
              </w:rPr>
              <w:t>4</w:t>
            </w:r>
          </w:p>
        </w:tc>
        <w:tc>
          <w:tcPr>
            <w:tcW w:w="598" w:type="dxa"/>
            <w:shd w:val="clear" w:color="auto" w:fill="auto"/>
          </w:tcPr>
          <w:p w:rsidR="00CF0E3B" w:rsidRPr="00ED5C7C" w:rsidRDefault="00CF0E3B" w:rsidP="00446854">
            <w:pPr>
              <w:suppressAutoHyphens/>
            </w:pPr>
            <w:proofErr w:type="gramStart"/>
            <w:r w:rsidRPr="00ED5C7C">
              <w:rPr>
                <w:sz w:val="22"/>
                <w:szCs w:val="22"/>
              </w:rPr>
              <w:t>г</w:t>
            </w:r>
            <w:proofErr w:type="gramEnd"/>
            <w:r w:rsidRPr="00ED5C7C">
              <w:rPr>
                <w:sz w:val="22"/>
                <w:szCs w:val="22"/>
              </w:rPr>
              <w:t>.</w:t>
            </w:r>
          </w:p>
        </w:tc>
      </w:tr>
    </w:tbl>
    <w:p w:rsidR="00CF0E3B" w:rsidRPr="00ED5C7C" w:rsidRDefault="00CF0E3B" w:rsidP="00CF0E3B">
      <w:pPr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CF0E3B" w:rsidRPr="00ED5C7C" w:rsidTr="00446854">
        <w:tc>
          <w:tcPr>
            <w:tcW w:w="5070" w:type="dxa"/>
            <w:shd w:val="clear" w:color="auto" w:fill="auto"/>
          </w:tcPr>
          <w:p w:rsidR="00CF0E3B" w:rsidRPr="00ED5C7C" w:rsidRDefault="00CF0E3B" w:rsidP="00446854">
            <w:pPr>
              <w:rPr>
                <w:b/>
              </w:rPr>
            </w:pPr>
            <w:r w:rsidRPr="00ED5C7C">
              <w:rPr>
                <w:b/>
                <w:sz w:val="22"/>
                <w:szCs w:val="22"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ED5C7C" w:rsidRDefault="00256713" w:rsidP="00446854">
            <w:pPr>
              <w:jc w:val="center"/>
            </w:pPr>
            <w:r w:rsidRPr="00ED5C7C">
              <w:rPr>
                <w:sz w:val="22"/>
                <w:szCs w:val="22"/>
              </w:rPr>
              <w:t>972</w:t>
            </w:r>
          </w:p>
        </w:tc>
        <w:tc>
          <w:tcPr>
            <w:tcW w:w="2799" w:type="dxa"/>
            <w:shd w:val="clear" w:color="auto" w:fill="auto"/>
          </w:tcPr>
          <w:p w:rsidR="00CF0E3B" w:rsidRPr="00ED5C7C" w:rsidRDefault="00CF0E3B" w:rsidP="00446854">
            <w:r w:rsidRPr="00ED5C7C">
              <w:rPr>
                <w:sz w:val="22"/>
                <w:szCs w:val="22"/>
              </w:rPr>
              <w:t>тыс. руб. без учета НДС,</w:t>
            </w:r>
          </w:p>
        </w:tc>
      </w:tr>
    </w:tbl>
    <w:p w:rsidR="00CF0E3B" w:rsidRPr="00ED5C7C" w:rsidRDefault="00CF0E3B" w:rsidP="00CF0E3B">
      <w:pPr>
        <w:rPr>
          <w:sz w:val="22"/>
          <w:szCs w:val="22"/>
        </w:rPr>
      </w:pPr>
      <w:r w:rsidRPr="00ED5C7C">
        <w:rPr>
          <w:sz w:val="22"/>
          <w:szCs w:val="22"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ED5C7C" w:rsidTr="00446854">
        <w:tc>
          <w:tcPr>
            <w:tcW w:w="3369" w:type="dxa"/>
            <w:shd w:val="clear" w:color="auto" w:fill="auto"/>
          </w:tcPr>
          <w:p w:rsidR="00CF0E3B" w:rsidRPr="00ED5C7C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ED5C7C">
              <w:rPr>
                <w:sz w:val="22"/>
                <w:szCs w:val="22"/>
              </w:rPr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ED5C7C" w:rsidRDefault="00CF0E3B" w:rsidP="00446854">
            <w:pPr>
              <w:jc w:val="center"/>
            </w:pPr>
            <w:r w:rsidRPr="00ED5C7C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ED5C7C" w:rsidRDefault="00CF0E3B" w:rsidP="00446854">
            <w:r w:rsidRPr="00ED5C7C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ED5C7C" w:rsidTr="00446854">
        <w:tc>
          <w:tcPr>
            <w:tcW w:w="3369" w:type="dxa"/>
            <w:shd w:val="clear" w:color="auto" w:fill="auto"/>
          </w:tcPr>
          <w:p w:rsidR="00CF0E3B" w:rsidRPr="00ED5C7C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ED5C7C">
              <w:rPr>
                <w:sz w:val="22"/>
                <w:szCs w:val="22"/>
              </w:rPr>
              <w:t xml:space="preserve">стоимость </w:t>
            </w:r>
            <w:proofErr w:type="spellStart"/>
            <w:r w:rsidRPr="00ED5C7C">
              <w:rPr>
                <w:sz w:val="22"/>
                <w:szCs w:val="22"/>
              </w:rPr>
              <w:t>ЗиП</w:t>
            </w:r>
            <w:proofErr w:type="spellEnd"/>
            <w:r w:rsidRPr="00ED5C7C">
              <w:rPr>
                <w:sz w:val="22"/>
                <w:szCs w:val="22"/>
              </w:rPr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ED5C7C" w:rsidRDefault="00CF0E3B" w:rsidP="00446854">
            <w:pPr>
              <w:jc w:val="center"/>
            </w:pPr>
            <w:r w:rsidRPr="00ED5C7C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ED5C7C" w:rsidRDefault="00CF0E3B" w:rsidP="00446854">
            <w:r w:rsidRPr="00ED5C7C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ED5C7C" w:rsidTr="00446854">
        <w:tc>
          <w:tcPr>
            <w:tcW w:w="3369" w:type="dxa"/>
            <w:shd w:val="clear" w:color="auto" w:fill="auto"/>
          </w:tcPr>
          <w:p w:rsidR="00CF0E3B" w:rsidRPr="00ED5C7C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ED5C7C">
              <w:rPr>
                <w:sz w:val="22"/>
                <w:szCs w:val="22"/>
              </w:rPr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ED5C7C" w:rsidRDefault="00CF0E3B" w:rsidP="00446854">
            <w:pPr>
              <w:jc w:val="center"/>
            </w:pPr>
            <w:r w:rsidRPr="00ED5C7C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ED5C7C" w:rsidRDefault="00CF0E3B" w:rsidP="00446854">
            <w:r w:rsidRPr="00ED5C7C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ED5C7C" w:rsidTr="00446854">
        <w:tc>
          <w:tcPr>
            <w:tcW w:w="3369" w:type="dxa"/>
            <w:shd w:val="clear" w:color="auto" w:fill="auto"/>
          </w:tcPr>
          <w:p w:rsidR="00CF0E3B" w:rsidRPr="00ED5C7C" w:rsidRDefault="00CF0E3B" w:rsidP="00446854">
            <w:pPr>
              <w:ind w:firstLine="1276"/>
            </w:pPr>
            <w:r w:rsidRPr="00ED5C7C">
              <w:rPr>
                <w:sz w:val="22"/>
                <w:szCs w:val="22"/>
              </w:rPr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ED5C7C" w:rsidRDefault="00CF0E3B" w:rsidP="00446854">
            <w:pPr>
              <w:jc w:val="center"/>
            </w:pPr>
            <w:r w:rsidRPr="00ED5C7C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ED5C7C" w:rsidRDefault="00CF0E3B" w:rsidP="00446854">
            <w:r w:rsidRPr="00ED5C7C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ED5C7C" w:rsidTr="00446854">
        <w:tc>
          <w:tcPr>
            <w:tcW w:w="3369" w:type="dxa"/>
            <w:shd w:val="clear" w:color="auto" w:fill="auto"/>
          </w:tcPr>
          <w:p w:rsidR="00CF0E3B" w:rsidRPr="00ED5C7C" w:rsidRDefault="00CF0E3B" w:rsidP="00446854">
            <w:pPr>
              <w:ind w:firstLine="1276"/>
              <w:rPr>
                <w:b/>
              </w:rPr>
            </w:pPr>
            <w:r w:rsidRPr="00ED5C7C">
              <w:rPr>
                <w:sz w:val="22"/>
                <w:szCs w:val="22"/>
              </w:rPr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ED5C7C" w:rsidRDefault="00CF0E3B" w:rsidP="00446854">
            <w:pPr>
              <w:jc w:val="center"/>
            </w:pPr>
            <w:r w:rsidRPr="00ED5C7C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ED5C7C" w:rsidRDefault="00CF0E3B" w:rsidP="00446854">
            <w:pPr>
              <w:rPr>
                <w:b/>
              </w:rPr>
            </w:pPr>
            <w:r w:rsidRPr="00ED5C7C">
              <w:rPr>
                <w:sz w:val="22"/>
                <w:szCs w:val="22"/>
              </w:rPr>
              <w:t xml:space="preserve">тыс. руб. без учета НДС;  </w:t>
            </w:r>
          </w:p>
        </w:tc>
      </w:tr>
      <w:tr w:rsidR="00CF0E3B" w:rsidRPr="00ED5C7C" w:rsidTr="00446854">
        <w:tc>
          <w:tcPr>
            <w:tcW w:w="3369" w:type="dxa"/>
            <w:shd w:val="clear" w:color="auto" w:fill="auto"/>
          </w:tcPr>
          <w:p w:rsidR="00CF0E3B" w:rsidRPr="00ED5C7C" w:rsidRDefault="00CF0E3B" w:rsidP="00446854">
            <w:pPr>
              <w:ind w:firstLine="1276"/>
            </w:pPr>
            <w:r w:rsidRPr="00ED5C7C">
              <w:rPr>
                <w:sz w:val="22"/>
                <w:szCs w:val="22"/>
              </w:rPr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ED5C7C" w:rsidRDefault="00CF0E3B" w:rsidP="00446854">
            <w:pPr>
              <w:jc w:val="center"/>
            </w:pPr>
            <w:r w:rsidRPr="00ED5C7C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ED5C7C" w:rsidRDefault="00CF0E3B" w:rsidP="00446854">
            <w:r w:rsidRPr="00ED5C7C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ED5C7C" w:rsidTr="00446854">
        <w:tc>
          <w:tcPr>
            <w:tcW w:w="3369" w:type="dxa"/>
            <w:shd w:val="clear" w:color="auto" w:fill="auto"/>
          </w:tcPr>
          <w:p w:rsidR="00CF0E3B" w:rsidRPr="00ED5C7C" w:rsidRDefault="00CF0E3B" w:rsidP="00446854">
            <w:pPr>
              <w:ind w:firstLine="1276"/>
            </w:pPr>
            <w:r w:rsidRPr="00ED5C7C">
              <w:rPr>
                <w:sz w:val="22"/>
                <w:szCs w:val="22"/>
              </w:rPr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ED5C7C" w:rsidRDefault="00256713" w:rsidP="00446854">
            <w:pPr>
              <w:jc w:val="center"/>
            </w:pPr>
            <w:r w:rsidRPr="00ED5C7C">
              <w:rPr>
                <w:sz w:val="22"/>
                <w:szCs w:val="22"/>
              </w:rPr>
              <w:t>972</w:t>
            </w:r>
          </w:p>
        </w:tc>
        <w:tc>
          <w:tcPr>
            <w:tcW w:w="4394" w:type="dxa"/>
            <w:shd w:val="clear" w:color="auto" w:fill="auto"/>
          </w:tcPr>
          <w:p w:rsidR="00CF0E3B" w:rsidRPr="00ED5C7C" w:rsidRDefault="00CF0E3B" w:rsidP="00446854">
            <w:r w:rsidRPr="00ED5C7C">
              <w:rPr>
                <w:sz w:val="22"/>
                <w:szCs w:val="22"/>
              </w:rPr>
              <w:t>тыс. руб. без учета НДС;</w:t>
            </w:r>
          </w:p>
        </w:tc>
      </w:tr>
    </w:tbl>
    <w:p w:rsidR="00CF0E3B" w:rsidRPr="00ED5C7C" w:rsidRDefault="00CF0E3B" w:rsidP="00CF0E3B">
      <w:pPr>
        <w:ind w:firstLine="709"/>
        <w:jc w:val="both"/>
        <w:rPr>
          <w:sz w:val="22"/>
          <w:szCs w:val="22"/>
        </w:rPr>
      </w:pPr>
    </w:p>
    <w:p w:rsidR="00CF0E3B" w:rsidRPr="00ED5C7C" w:rsidRDefault="00CF0E3B" w:rsidP="00CF0E3B">
      <w:pPr>
        <w:ind w:firstLine="709"/>
        <w:jc w:val="both"/>
        <w:rPr>
          <w:sz w:val="22"/>
          <w:szCs w:val="22"/>
        </w:rPr>
      </w:pPr>
      <w:r w:rsidRPr="00ED5C7C">
        <w:rPr>
          <w:sz w:val="22"/>
          <w:szCs w:val="22"/>
        </w:rPr>
        <w:t xml:space="preserve">Ценовая характеристика стоимости работ </w:t>
      </w:r>
      <w:r w:rsidR="000D64CF" w:rsidRPr="00ED5C7C">
        <w:rPr>
          <w:sz w:val="22"/>
          <w:szCs w:val="22"/>
        </w:rPr>
        <w:t>должна быть определена по сметным нормативам «Территориальные единичные расценки на пусконаладочные работы (ТЕРп-2001 в ред. 2010г.)» для Мурманской области с построчной индексацией к элементам прямых затрат в текущий уровень цен в соответствии с требованиями системы ценообразования, принятой в</w:t>
      </w:r>
      <w:r w:rsidRPr="00ED5C7C">
        <w:rPr>
          <w:sz w:val="22"/>
          <w:szCs w:val="22"/>
        </w:rPr>
        <w:t xml:space="preserve"> ОАО «ТГК-1».</w:t>
      </w:r>
    </w:p>
    <w:p w:rsidR="00CF0E3B" w:rsidRPr="00ED5C7C" w:rsidRDefault="00CF0E3B" w:rsidP="00CF0E3B">
      <w:pPr>
        <w:suppressAutoHyphens/>
        <w:rPr>
          <w:b/>
          <w:sz w:val="22"/>
          <w:szCs w:val="22"/>
        </w:rPr>
      </w:pPr>
    </w:p>
    <w:p w:rsidR="00CF0E3B" w:rsidRPr="00ED5C7C" w:rsidRDefault="00CF0E3B" w:rsidP="00CF0E3B">
      <w:pPr>
        <w:keepNext/>
        <w:keepLines/>
        <w:suppressAutoHyphens/>
        <w:rPr>
          <w:b/>
          <w:sz w:val="22"/>
          <w:szCs w:val="22"/>
        </w:rPr>
      </w:pPr>
      <w:r w:rsidRPr="00ED5C7C">
        <w:rPr>
          <w:b/>
          <w:sz w:val="22"/>
          <w:szCs w:val="22"/>
          <w:lang w:val="en-US"/>
        </w:rPr>
        <w:t>II</w:t>
      </w:r>
      <w:r w:rsidRPr="00ED5C7C">
        <w:rPr>
          <w:b/>
          <w:sz w:val="22"/>
          <w:szCs w:val="22"/>
        </w:rPr>
        <w:t>. Требования к выполнению работ.</w:t>
      </w:r>
    </w:p>
    <w:p w:rsidR="00CF0E3B" w:rsidRPr="00ED5C7C" w:rsidRDefault="00CF0E3B" w:rsidP="00CF0E3B">
      <w:pPr>
        <w:suppressAutoHyphens/>
        <w:ind w:firstLine="426"/>
        <w:jc w:val="both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 xml:space="preserve">1. Цель работы: </w:t>
      </w:r>
      <w:r w:rsidR="00256713" w:rsidRPr="00ED5C7C">
        <w:rPr>
          <w:sz w:val="22"/>
          <w:szCs w:val="22"/>
        </w:rPr>
        <w:t>обеспечение безотказной работы</w:t>
      </w:r>
      <w:r w:rsidR="00256713" w:rsidRPr="00ED5C7C">
        <w:rPr>
          <w:bCs/>
          <w:sz w:val="22"/>
          <w:szCs w:val="22"/>
        </w:rPr>
        <w:t xml:space="preserve"> системы возбуждения </w:t>
      </w:r>
      <w:proofErr w:type="spellStart"/>
      <w:r w:rsidR="00256713" w:rsidRPr="00ED5C7C">
        <w:rPr>
          <w:bCs/>
          <w:sz w:val="22"/>
          <w:szCs w:val="22"/>
        </w:rPr>
        <w:t>Alstom</w:t>
      </w:r>
      <w:proofErr w:type="spellEnd"/>
      <w:r w:rsidR="00256713" w:rsidRPr="00ED5C7C">
        <w:rPr>
          <w:bCs/>
          <w:sz w:val="22"/>
          <w:szCs w:val="22"/>
        </w:rPr>
        <w:t xml:space="preserve"> </w:t>
      </w:r>
      <w:r w:rsidR="00256713" w:rsidRPr="00ED5C7C">
        <w:rPr>
          <w:sz w:val="22"/>
          <w:szCs w:val="22"/>
        </w:rPr>
        <w:t xml:space="preserve">и системы управления гидроагрегатами на базе регулятора скорости </w:t>
      </w:r>
      <w:proofErr w:type="spellStart"/>
      <w:r w:rsidR="00256713" w:rsidRPr="00ED5C7C">
        <w:rPr>
          <w:bCs/>
          <w:sz w:val="22"/>
          <w:szCs w:val="22"/>
        </w:rPr>
        <w:t>Alstom</w:t>
      </w:r>
      <w:proofErr w:type="spellEnd"/>
      <w:r w:rsidR="00256713" w:rsidRPr="00ED5C7C">
        <w:rPr>
          <w:bCs/>
          <w:sz w:val="22"/>
          <w:szCs w:val="22"/>
        </w:rPr>
        <w:t xml:space="preserve"> гидроагрегатов  </w:t>
      </w:r>
      <w:proofErr w:type="spellStart"/>
      <w:r w:rsidR="00256713" w:rsidRPr="00ED5C7C">
        <w:rPr>
          <w:sz w:val="22"/>
          <w:szCs w:val="22"/>
        </w:rPr>
        <w:t>Териберских</w:t>
      </w:r>
      <w:proofErr w:type="spellEnd"/>
      <w:r w:rsidR="00256713" w:rsidRPr="00ED5C7C">
        <w:rPr>
          <w:sz w:val="22"/>
          <w:szCs w:val="22"/>
        </w:rPr>
        <w:t xml:space="preserve"> ГЭС КС ГЭС филиала «Кольский» ОАО «ТГК – 1».</w:t>
      </w:r>
    </w:p>
    <w:p w:rsidR="00CF0E3B" w:rsidRPr="00ED5C7C" w:rsidRDefault="00CF0E3B" w:rsidP="00CF0E3B">
      <w:pPr>
        <w:suppressAutoHyphens/>
        <w:jc w:val="both"/>
        <w:rPr>
          <w:b/>
          <w:sz w:val="22"/>
          <w:szCs w:val="22"/>
        </w:rPr>
      </w:pPr>
    </w:p>
    <w:p w:rsidR="00CF0E3B" w:rsidRPr="00ED5C7C" w:rsidRDefault="00CF0E3B" w:rsidP="00CF0E3B">
      <w:pPr>
        <w:suppressAutoHyphens/>
        <w:ind w:firstLine="426"/>
        <w:jc w:val="both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 xml:space="preserve">2. Описание и основные технические характеристики: </w:t>
      </w:r>
    </w:p>
    <w:p w:rsidR="00256713" w:rsidRPr="00ED5C7C" w:rsidRDefault="00256713" w:rsidP="00256713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bCs/>
          <w:sz w:val="22"/>
          <w:szCs w:val="22"/>
        </w:rPr>
      </w:pPr>
      <w:r w:rsidRPr="00ED5C7C">
        <w:rPr>
          <w:sz w:val="22"/>
          <w:szCs w:val="22"/>
        </w:rPr>
        <w:t xml:space="preserve">Система </w:t>
      </w:r>
      <w:proofErr w:type="spellStart"/>
      <w:r w:rsidRPr="00ED5C7C">
        <w:rPr>
          <w:sz w:val="22"/>
          <w:szCs w:val="22"/>
        </w:rPr>
        <w:t>теристорного</w:t>
      </w:r>
      <w:proofErr w:type="spellEnd"/>
      <w:r w:rsidRPr="00ED5C7C">
        <w:rPr>
          <w:sz w:val="22"/>
          <w:szCs w:val="22"/>
        </w:rPr>
        <w:t xml:space="preserve"> самовозбуждения P320 производства фирмы </w:t>
      </w:r>
      <w:proofErr w:type="spellStart"/>
      <w:r w:rsidRPr="00ED5C7C">
        <w:rPr>
          <w:bCs/>
          <w:sz w:val="22"/>
          <w:szCs w:val="22"/>
        </w:rPr>
        <w:t>Alstom</w:t>
      </w:r>
      <w:proofErr w:type="spellEnd"/>
      <w:r w:rsidRPr="00ED5C7C">
        <w:rPr>
          <w:bCs/>
          <w:sz w:val="22"/>
          <w:szCs w:val="22"/>
        </w:rPr>
        <w:t>.</w:t>
      </w:r>
    </w:p>
    <w:p w:rsidR="0098575B" w:rsidRPr="00ED5C7C" w:rsidRDefault="00256713" w:rsidP="0098575B">
      <w:pPr>
        <w:pStyle w:val="a7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bCs/>
          <w:sz w:val="22"/>
          <w:szCs w:val="22"/>
        </w:rPr>
        <w:t xml:space="preserve">Система управления гидроагрегатами на базе регулятора скорости </w:t>
      </w:r>
      <w:proofErr w:type="spellStart"/>
      <w:r w:rsidRPr="00ED5C7C">
        <w:rPr>
          <w:bCs/>
          <w:sz w:val="22"/>
          <w:szCs w:val="22"/>
        </w:rPr>
        <w:t>Alstom</w:t>
      </w:r>
      <w:proofErr w:type="spellEnd"/>
      <w:r w:rsidRPr="00ED5C7C">
        <w:rPr>
          <w:bCs/>
          <w:sz w:val="22"/>
          <w:szCs w:val="22"/>
        </w:rPr>
        <w:t xml:space="preserve"> САУ ГА 2-1-220-220.</w:t>
      </w:r>
    </w:p>
    <w:p w:rsidR="00CF0E3B" w:rsidRPr="00ED5C7C" w:rsidRDefault="00CF0E3B" w:rsidP="00CF0E3B">
      <w:pPr>
        <w:jc w:val="center"/>
        <w:rPr>
          <w:b/>
          <w:sz w:val="22"/>
          <w:szCs w:val="22"/>
        </w:rPr>
      </w:pPr>
    </w:p>
    <w:p w:rsidR="00CF0E3B" w:rsidRPr="00ED5C7C" w:rsidRDefault="00CF0E3B" w:rsidP="00CF0E3B">
      <w:pPr>
        <w:keepNext/>
        <w:keepLines/>
        <w:jc w:val="center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>УКРУПНЕННАЯ ВЕДОМОСТЬ</w:t>
      </w:r>
    </w:p>
    <w:p w:rsidR="00CF0E3B" w:rsidRPr="00ED5C7C" w:rsidRDefault="00CF0E3B" w:rsidP="00CF0E3B">
      <w:pPr>
        <w:keepNext/>
        <w:keepLines/>
        <w:suppressAutoHyphens/>
        <w:jc w:val="center"/>
        <w:rPr>
          <w:sz w:val="22"/>
          <w:szCs w:val="22"/>
        </w:rPr>
      </w:pPr>
      <w:r w:rsidRPr="00ED5C7C">
        <w:rPr>
          <w:sz w:val="22"/>
          <w:szCs w:val="22"/>
        </w:rPr>
        <w:t xml:space="preserve">объёмов работ </w:t>
      </w:r>
      <w:proofErr w:type="gramStart"/>
      <w:r w:rsidRPr="00ED5C7C">
        <w:rPr>
          <w:sz w:val="22"/>
          <w:szCs w:val="22"/>
        </w:rPr>
        <w:t>по</w:t>
      </w:r>
      <w:proofErr w:type="gramEnd"/>
    </w:p>
    <w:p w:rsidR="00F50EFF" w:rsidRPr="00ED5C7C" w:rsidRDefault="00F50EFF" w:rsidP="00D47B97">
      <w:pPr>
        <w:pStyle w:val="a7"/>
        <w:ind w:left="0"/>
        <w:jc w:val="center"/>
        <w:rPr>
          <w:sz w:val="22"/>
          <w:szCs w:val="22"/>
        </w:rPr>
      </w:pPr>
      <w:r w:rsidRPr="00ED5C7C">
        <w:rPr>
          <w:sz w:val="22"/>
          <w:szCs w:val="22"/>
        </w:rPr>
        <w:t xml:space="preserve">«Послегарантийное обслуживание регуляторов скорости и систем возбуждения </w:t>
      </w:r>
    </w:p>
    <w:p w:rsidR="00CF0E3B" w:rsidRPr="00ED5C7C" w:rsidRDefault="00F50EFF" w:rsidP="00CF0E3B">
      <w:pPr>
        <w:keepNext/>
        <w:keepLines/>
        <w:suppressAutoHyphens/>
        <w:jc w:val="center"/>
        <w:rPr>
          <w:sz w:val="22"/>
          <w:szCs w:val="22"/>
        </w:rPr>
      </w:pPr>
      <w:r w:rsidRPr="00ED5C7C">
        <w:rPr>
          <w:sz w:val="22"/>
          <w:szCs w:val="22"/>
          <w:lang w:val="en-US"/>
        </w:rPr>
        <w:t>ALSTOM</w:t>
      </w:r>
      <w:r w:rsidRPr="00ED5C7C">
        <w:rPr>
          <w:sz w:val="22"/>
          <w:szCs w:val="22"/>
        </w:rPr>
        <w:t xml:space="preserve"> (Г-1) ГЭС-18, (Г-2) ГЭС-19</w:t>
      </w:r>
      <w:proofErr w:type="gramStart"/>
      <w:r w:rsidRPr="00ED5C7C">
        <w:rPr>
          <w:sz w:val="22"/>
          <w:szCs w:val="22"/>
        </w:rPr>
        <w:t>)»</w:t>
      </w:r>
      <w:proofErr w:type="gramEnd"/>
    </w:p>
    <w:p w:rsidR="00CF0E3B" w:rsidRPr="00ED5C7C" w:rsidRDefault="00CF0E3B" w:rsidP="00CF0E3B">
      <w:pPr>
        <w:keepNext/>
        <w:keepLines/>
        <w:suppressAutoHyphens/>
        <w:jc w:val="center"/>
        <w:rPr>
          <w:sz w:val="22"/>
          <w:szCs w:val="22"/>
        </w:rPr>
      </w:pPr>
      <w:r w:rsidRPr="00ED5C7C">
        <w:rPr>
          <w:sz w:val="22"/>
          <w:szCs w:val="22"/>
        </w:rPr>
        <w:t>Каскада Серебрянских ГЭС филиала «Кольский» ОАО «ТГК-1»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CF0E3B" w:rsidRPr="00ED5C7C" w:rsidTr="00446854">
        <w:tc>
          <w:tcPr>
            <w:tcW w:w="1384" w:type="dxa"/>
            <w:shd w:val="clear" w:color="auto" w:fill="auto"/>
          </w:tcPr>
          <w:p w:rsidR="00CF0E3B" w:rsidRPr="00ED5C7C" w:rsidRDefault="00CF0E3B" w:rsidP="00446854">
            <w:pPr>
              <w:keepNext/>
              <w:keepLines/>
              <w:suppressAutoHyphens/>
            </w:pPr>
            <w:r w:rsidRPr="00ED5C7C">
              <w:rPr>
                <w:sz w:val="22"/>
                <w:szCs w:val="22"/>
              </w:rPr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ED5C7C" w:rsidRDefault="00CF0E3B" w:rsidP="00446854">
            <w:pPr>
              <w:keepNext/>
              <w:keepLines/>
              <w:suppressAutoHyphens/>
              <w:jc w:val="right"/>
            </w:pPr>
            <w:r w:rsidRPr="00ED5C7C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ED5C7C" w:rsidRDefault="00CF0E3B" w:rsidP="00446854">
            <w:pPr>
              <w:keepNext/>
              <w:keepLines/>
              <w:suppressAutoHyphens/>
              <w:jc w:val="center"/>
            </w:pPr>
            <w:r w:rsidRPr="00ED5C7C">
              <w:rPr>
                <w:sz w:val="22"/>
                <w:szCs w:val="22"/>
              </w:rP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ED5C7C" w:rsidRDefault="00CF0E3B" w:rsidP="00446854">
            <w:pPr>
              <w:keepNext/>
              <w:keepLines/>
              <w:suppressAutoHyphens/>
            </w:pPr>
            <w:r w:rsidRPr="00ED5C7C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ED5C7C" w:rsidRDefault="00F50EFF" w:rsidP="00446854">
            <w:pPr>
              <w:keepNext/>
              <w:keepLines/>
              <w:suppressAutoHyphens/>
              <w:jc w:val="center"/>
            </w:pPr>
            <w:r w:rsidRPr="00ED5C7C">
              <w:rPr>
                <w:sz w:val="22"/>
                <w:szCs w:val="22"/>
              </w:rPr>
              <w:t>января</w:t>
            </w:r>
          </w:p>
        </w:tc>
        <w:tc>
          <w:tcPr>
            <w:tcW w:w="546" w:type="dxa"/>
            <w:shd w:val="clear" w:color="auto" w:fill="auto"/>
          </w:tcPr>
          <w:p w:rsidR="00CF0E3B" w:rsidRPr="00ED5C7C" w:rsidRDefault="00CF0E3B" w:rsidP="00446854">
            <w:pPr>
              <w:keepNext/>
              <w:keepLines/>
              <w:suppressAutoHyphens/>
              <w:jc w:val="right"/>
            </w:pPr>
            <w:r w:rsidRPr="00ED5C7C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ED5C7C" w:rsidRDefault="00CF0E3B" w:rsidP="00F50EFF">
            <w:pPr>
              <w:keepNext/>
              <w:keepLines/>
              <w:suppressAutoHyphens/>
              <w:jc w:val="center"/>
            </w:pPr>
            <w:r w:rsidRPr="00ED5C7C">
              <w:rPr>
                <w:sz w:val="22"/>
                <w:szCs w:val="22"/>
              </w:rPr>
              <w:t>1</w:t>
            </w:r>
            <w:r w:rsidR="00F50EFF" w:rsidRPr="00ED5C7C">
              <w:rPr>
                <w:sz w:val="22"/>
                <w:szCs w:val="22"/>
              </w:rPr>
              <w:t>4</w:t>
            </w:r>
          </w:p>
        </w:tc>
        <w:tc>
          <w:tcPr>
            <w:tcW w:w="556" w:type="dxa"/>
            <w:shd w:val="clear" w:color="auto" w:fill="auto"/>
          </w:tcPr>
          <w:p w:rsidR="00CF0E3B" w:rsidRPr="00ED5C7C" w:rsidRDefault="00CF0E3B" w:rsidP="00446854">
            <w:pPr>
              <w:keepNext/>
              <w:keepLines/>
              <w:suppressAutoHyphens/>
            </w:pPr>
            <w:proofErr w:type="gramStart"/>
            <w:r w:rsidRPr="00ED5C7C">
              <w:rPr>
                <w:sz w:val="22"/>
                <w:szCs w:val="22"/>
              </w:rPr>
              <w:t>г</w:t>
            </w:r>
            <w:proofErr w:type="gramEnd"/>
            <w:r w:rsidRPr="00ED5C7C">
              <w:rPr>
                <w:sz w:val="22"/>
                <w:szCs w:val="22"/>
              </w:rPr>
              <w:t>.</w:t>
            </w:r>
          </w:p>
        </w:tc>
      </w:tr>
      <w:tr w:rsidR="00CF0E3B" w:rsidRPr="00ED5C7C" w:rsidTr="00446854">
        <w:tc>
          <w:tcPr>
            <w:tcW w:w="1384" w:type="dxa"/>
            <w:shd w:val="clear" w:color="auto" w:fill="auto"/>
          </w:tcPr>
          <w:p w:rsidR="00CF0E3B" w:rsidRPr="00ED5C7C" w:rsidRDefault="00CF0E3B" w:rsidP="00446854">
            <w:pPr>
              <w:keepNext/>
              <w:keepLines/>
              <w:suppressAutoHyphens/>
            </w:pPr>
            <w:r w:rsidRPr="00ED5C7C">
              <w:rPr>
                <w:sz w:val="22"/>
                <w:szCs w:val="22"/>
              </w:rPr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ED5C7C" w:rsidRDefault="00CF0E3B" w:rsidP="00446854">
            <w:pPr>
              <w:keepNext/>
              <w:keepLines/>
              <w:suppressAutoHyphens/>
              <w:jc w:val="right"/>
            </w:pPr>
            <w:r w:rsidRPr="00ED5C7C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ED5C7C" w:rsidRDefault="00CF0E3B" w:rsidP="00446854">
            <w:pPr>
              <w:keepNext/>
              <w:keepLines/>
              <w:suppressAutoHyphens/>
              <w:jc w:val="center"/>
            </w:pPr>
            <w:r w:rsidRPr="00ED5C7C">
              <w:rPr>
                <w:sz w:val="22"/>
                <w:szCs w:val="22"/>
              </w:rPr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ED5C7C" w:rsidRDefault="00CF0E3B" w:rsidP="00446854">
            <w:pPr>
              <w:keepNext/>
              <w:keepLines/>
              <w:suppressAutoHyphens/>
            </w:pPr>
            <w:r w:rsidRPr="00ED5C7C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ED5C7C" w:rsidRDefault="00F50EFF" w:rsidP="00446854">
            <w:pPr>
              <w:keepNext/>
              <w:keepLines/>
              <w:suppressAutoHyphens/>
              <w:jc w:val="center"/>
            </w:pPr>
            <w:r w:rsidRPr="00ED5C7C">
              <w:rPr>
                <w:sz w:val="22"/>
                <w:szCs w:val="22"/>
              </w:rPr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ED5C7C" w:rsidRDefault="00CF0E3B" w:rsidP="00446854">
            <w:pPr>
              <w:keepNext/>
              <w:keepLines/>
              <w:suppressAutoHyphens/>
              <w:jc w:val="right"/>
            </w:pPr>
            <w:r w:rsidRPr="00ED5C7C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ED5C7C" w:rsidRDefault="00CF0E3B" w:rsidP="00F50EFF">
            <w:pPr>
              <w:keepNext/>
              <w:keepLines/>
              <w:suppressAutoHyphens/>
              <w:jc w:val="center"/>
            </w:pPr>
            <w:r w:rsidRPr="00ED5C7C">
              <w:rPr>
                <w:sz w:val="22"/>
                <w:szCs w:val="22"/>
              </w:rPr>
              <w:t>1</w:t>
            </w:r>
            <w:r w:rsidR="00F50EFF" w:rsidRPr="00ED5C7C">
              <w:rPr>
                <w:sz w:val="22"/>
                <w:szCs w:val="22"/>
              </w:rPr>
              <w:t>4</w:t>
            </w:r>
          </w:p>
        </w:tc>
        <w:tc>
          <w:tcPr>
            <w:tcW w:w="556" w:type="dxa"/>
            <w:shd w:val="clear" w:color="auto" w:fill="auto"/>
          </w:tcPr>
          <w:p w:rsidR="00CF0E3B" w:rsidRPr="00ED5C7C" w:rsidRDefault="00CF0E3B" w:rsidP="00446854">
            <w:pPr>
              <w:keepNext/>
              <w:keepLines/>
              <w:suppressAutoHyphens/>
            </w:pPr>
            <w:proofErr w:type="gramStart"/>
            <w:r w:rsidRPr="00ED5C7C">
              <w:rPr>
                <w:sz w:val="22"/>
                <w:szCs w:val="22"/>
              </w:rPr>
              <w:t>г</w:t>
            </w:r>
            <w:proofErr w:type="gramEnd"/>
            <w:r w:rsidRPr="00ED5C7C">
              <w:rPr>
                <w:sz w:val="22"/>
                <w:szCs w:val="22"/>
              </w:rPr>
              <w:t>.</w:t>
            </w:r>
          </w:p>
        </w:tc>
      </w:tr>
    </w:tbl>
    <w:p w:rsidR="00CF0E3B" w:rsidRPr="00ED5C7C" w:rsidRDefault="00CF0E3B" w:rsidP="00D713BA">
      <w:pPr>
        <w:keepNext/>
        <w:keepLines/>
        <w:jc w:val="center"/>
        <w:rPr>
          <w:sz w:val="22"/>
          <w:szCs w:val="22"/>
        </w:rPr>
      </w:pPr>
    </w:p>
    <w:p w:rsidR="005D094E" w:rsidRPr="00ED5C7C" w:rsidRDefault="005D094E" w:rsidP="00D713BA">
      <w:pPr>
        <w:keepNext/>
        <w:keepLines/>
        <w:jc w:val="center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5438"/>
        <w:gridCol w:w="1488"/>
        <w:gridCol w:w="1347"/>
      </w:tblGrid>
      <w:tr w:rsidR="00CF0E3B" w:rsidRPr="00ED5C7C" w:rsidTr="00446854">
        <w:trPr>
          <w:trHeight w:val="489"/>
          <w:tblHeader/>
        </w:trPr>
        <w:tc>
          <w:tcPr>
            <w:tcW w:w="13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ED5C7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ED5C7C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ED5C7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ED5C7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4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ED5C7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ED5C7C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ED5C7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ED5C7C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ED5C7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ED5C7C">
              <w:rPr>
                <w:b/>
                <w:bCs/>
                <w:sz w:val="22"/>
                <w:szCs w:val="22"/>
              </w:rPr>
              <w:t>Объем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Составление и согласование с Заказчиком сетевого графика проведения работ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график</w:t>
            </w:r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1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F50EFF">
            <w:pPr>
              <w:jc w:val="center"/>
              <w:rPr>
                <w:b/>
                <w:bCs/>
              </w:rPr>
            </w:pPr>
            <w:r w:rsidRPr="00ED5C7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pStyle w:val="1"/>
              <w:keepNext/>
              <w:keepLines/>
              <w:jc w:val="both"/>
              <w:rPr>
                <w:b/>
                <w:sz w:val="22"/>
                <w:szCs w:val="22"/>
              </w:rPr>
            </w:pPr>
            <w:r w:rsidRPr="00ED5C7C">
              <w:rPr>
                <w:b/>
                <w:bCs/>
                <w:sz w:val="22"/>
                <w:szCs w:val="22"/>
              </w:rPr>
              <w:t>Система возбуждения</w:t>
            </w:r>
          </w:p>
        </w:tc>
        <w:tc>
          <w:tcPr>
            <w:tcW w:w="1488" w:type="dxa"/>
          </w:tcPr>
          <w:p w:rsidR="00F50EFF" w:rsidRPr="00ED5C7C" w:rsidRDefault="00F50EFF" w:rsidP="00D713BA">
            <w:pPr>
              <w:keepNext/>
              <w:keepLines/>
              <w:jc w:val="center"/>
              <w:rPr>
                <w:bCs/>
              </w:rPr>
            </w:pPr>
          </w:p>
        </w:tc>
        <w:tc>
          <w:tcPr>
            <w:tcW w:w="1347" w:type="dxa"/>
          </w:tcPr>
          <w:p w:rsidR="00F50EFF" w:rsidRPr="00ED5C7C" w:rsidRDefault="00F50EFF" w:rsidP="00D713BA">
            <w:pPr>
              <w:keepNext/>
              <w:keepLines/>
              <w:jc w:val="center"/>
              <w:rPr>
                <w:bCs/>
              </w:rPr>
            </w:pP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lastRenderedPageBreak/>
              <w:t>2.1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Cs/>
              </w:rPr>
            </w:pPr>
            <w:r w:rsidRPr="00ED5C7C">
              <w:rPr>
                <w:iCs/>
                <w:sz w:val="22"/>
                <w:szCs w:val="22"/>
              </w:rPr>
              <w:t>Внешний осмотр оборудования систем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Cs/>
              </w:rPr>
            </w:pPr>
            <w:r w:rsidRPr="00ED5C7C">
              <w:rPr>
                <w:iCs/>
                <w:sz w:val="22"/>
                <w:szCs w:val="22"/>
              </w:rPr>
              <w:t>Проверка монтажа, состояния контактных соединений и крепежа конструктивных узлов в шкафах систем возбуждения, состояния  регуляторов и их печатных плат, силовых модулей (транзисторных  преобразов</w:t>
            </w:r>
            <w:r w:rsidRPr="00ED5C7C">
              <w:rPr>
                <w:iCs/>
                <w:sz w:val="22"/>
                <w:szCs w:val="22"/>
              </w:rPr>
              <w:t>а</w:t>
            </w:r>
            <w:r w:rsidRPr="00ED5C7C">
              <w:rPr>
                <w:iCs/>
                <w:sz w:val="22"/>
                <w:szCs w:val="22"/>
              </w:rPr>
              <w:t xml:space="preserve">телей), систем вентиляции, надежности подключения силовых (силовые трансформаторы, </w:t>
            </w:r>
            <w:proofErr w:type="spellStart"/>
            <w:r w:rsidRPr="00ED5C7C">
              <w:rPr>
                <w:iCs/>
                <w:sz w:val="22"/>
                <w:szCs w:val="22"/>
              </w:rPr>
              <w:t>тиристорные</w:t>
            </w:r>
            <w:proofErr w:type="spellEnd"/>
            <w:r w:rsidRPr="00ED5C7C">
              <w:rPr>
                <w:iCs/>
                <w:sz w:val="22"/>
                <w:szCs w:val="22"/>
              </w:rPr>
              <w:t xml:space="preserve"> з</w:t>
            </w:r>
            <w:r w:rsidRPr="00ED5C7C">
              <w:rPr>
                <w:iCs/>
                <w:sz w:val="22"/>
                <w:szCs w:val="22"/>
              </w:rPr>
              <w:t>а</w:t>
            </w:r>
            <w:r w:rsidRPr="00ED5C7C">
              <w:rPr>
                <w:iCs/>
                <w:sz w:val="22"/>
                <w:szCs w:val="22"/>
              </w:rPr>
              <w:t>щиты, бесщеточные возбудители) и измерительных цепей (измерительные трансформаторы тока и напр</w:t>
            </w:r>
            <w:r w:rsidRPr="00ED5C7C">
              <w:rPr>
                <w:iCs/>
                <w:sz w:val="22"/>
                <w:szCs w:val="22"/>
              </w:rPr>
              <w:t>я</w:t>
            </w:r>
            <w:r w:rsidRPr="00ED5C7C">
              <w:rPr>
                <w:iCs/>
                <w:sz w:val="22"/>
                <w:szCs w:val="22"/>
              </w:rPr>
              <w:t>жения)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2.3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Cs/>
              </w:rPr>
            </w:pPr>
            <w:r w:rsidRPr="00ED5C7C">
              <w:rPr>
                <w:iCs/>
                <w:sz w:val="22"/>
                <w:szCs w:val="22"/>
              </w:rPr>
              <w:t>Проверка сопротивления изоляции систем возбужд</w:t>
            </w:r>
            <w:r w:rsidRPr="00ED5C7C">
              <w:rPr>
                <w:iCs/>
                <w:sz w:val="22"/>
                <w:szCs w:val="22"/>
              </w:rPr>
              <w:t>е</w:t>
            </w:r>
            <w:r w:rsidRPr="00ED5C7C">
              <w:rPr>
                <w:iCs/>
                <w:sz w:val="22"/>
                <w:szCs w:val="22"/>
              </w:rPr>
              <w:t>ния и внешних кабельных связей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2.4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Cs/>
              </w:rPr>
            </w:pPr>
            <w:r w:rsidRPr="00ED5C7C">
              <w:rPr>
                <w:iCs/>
                <w:sz w:val="22"/>
                <w:szCs w:val="22"/>
              </w:rPr>
              <w:t>Проверка работы автоматических выключателей, ко</w:t>
            </w:r>
            <w:r w:rsidRPr="00ED5C7C">
              <w:rPr>
                <w:iCs/>
                <w:sz w:val="22"/>
                <w:szCs w:val="22"/>
              </w:rPr>
              <w:t>н</w:t>
            </w:r>
            <w:r w:rsidRPr="00ED5C7C">
              <w:rPr>
                <w:iCs/>
                <w:sz w:val="22"/>
                <w:szCs w:val="22"/>
              </w:rPr>
              <w:t>такторов, реле и цепей сигнализации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2.5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Cs/>
              </w:rPr>
            </w:pPr>
            <w:r w:rsidRPr="00ED5C7C">
              <w:rPr>
                <w:iCs/>
                <w:sz w:val="22"/>
                <w:szCs w:val="22"/>
              </w:rPr>
              <w:t>Проверка настроек регуляторов и при необходимости их регулирование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2.6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Cs/>
              </w:rPr>
            </w:pPr>
            <w:r w:rsidRPr="00ED5C7C">
              <w:rPr>
                <w:iCs/>
                <w:sz w:val="22"/>
                <w:szCs w:val="22"/>
              </w:rPr>
              <w:t>Замена фильтров внешних вентиляторов</w:t>
            </w:r>
            <w:r w:rsidRPr="00ED5C7C">
              <w:rPr>
                <w:bCs/>
                <w:sz w:val="22"/>
                <w:szCs w:val="22"/>
              </w:rPr>
              <w:t xml:space="preserve"> (при необх</w:t>
            </w:r>
            <w:r w:rsidRPr="00ED5C7C">
              <w:rPr>
                <w:bCs/>
                <w:sz w:val="22"/>
                <w:szCs w:val="22"/>
              </w:rPr>
              <w:t>о</w:t>
            </w:r>
            <w:r w:rsidRPr="00ED5C7C">
              <w:rPr>
                <w:bCs/>
                <w:sz w:val="22"/>
                <w:szCs w:val="22"/>
              </w:rPr>
              <w:t>димости)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2.7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Cs/>
              </w:rPr>
            </w:pPr>
            <w:r w:rsidRPr="00ED5C7C">
              <w:rPr>
                <w:iCs/>
                <w:sz w:val="22"/>
                <w:szCs w:val="22"/>
              </w:rPr>
              <w:t xml:space="preserve">Проведение необходимых </w:t>
            </w:r>
            <w:proofErr w:type="spellStart"/>
            <w:r w:rsidRPr="00ED5C7C">
              <w:rPr>
                <w:iCs/>
                <w:sz w:val="22"/>
                <w:szCs w:val="22"/>
              </w:rPr>
              <w:t>послепроверочных</w:t>
            </w:r>
            <w:proofErr w:type="spellEnd"/>
            <w:r w:rsidRPr="00ED5C7C">
              <w:rPr>
                <w:iCs/>
                <w:sz w:val="22"/>
                <w:szCs w:val="22"/>
              </w:rPr>
              <w:t xml:space="preserve"> испыт</w:t>
            </w:r>
            <w:r w:rsidRPr="00ED5C7C">
              <w:rPr>
                <w:iCs/>
                <w:sz w:val="22"/>
                <w:szCs w:val="22"/>
              </w:rPr>
              <w:t>а</w:t>
            </w:r>
            <w:r w:rsidRPr="00ED5C7C">
              <w:rPr>
                <w:iCs/>
                <w:sz w:val="22"/>
                <w:szCs w:val="22"/>
              </w:rPr>
              <w:t>ний на холостом ходу и под нагрузкой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2.8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Cs/>
              </w:rPr>
            </w:pPr>
            <w:r w:rsidRPr="00ED5C7C">
              <w:rPr>
                <w:iCs/>
                <w:sz w:val="22"/>
                <w:szCs w:val="22"/>
              </w:rPr>
              <w:t>Предоставление отчёта о выполненных работах в фо</w:t>
            </w:r>
            <w:r w:rsidRPr="00ED5C7C">
              <w:rPr>
                <w:iCs/>
                <w:sz w:val="22"/>
                <w:szCs w:val="22"/>
              </w:rPr>
              <w:t>р</w:t>
            </w:r>
            <w:r w:rsidRPr="00ED5C7C">
              <w:rPr>
                <w:iCs/>
                <w:sz w:val="22"/>
                <w:szCs w:val="22"/>
              </w:rPr>
              <w:t>ме протокола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2.9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Cs/>
              </w:rPr>
            </w:pPr>
            <w:r w:rsidRPr="00ED5C7C">
              <w:rPr>
                <w:iCs/>
                <w:sz w:val="22"/>
                <w:szCs w:val="22"/>
              </w:rPr>
              <w:t>Выдача заключений о состоянии и рекомендаций по дальнейшей эксплуатации оборудования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F50EFF">
            <w:pPr>
              <w:jc w:val="center"/>
              <w:rPr>
                <w:b/>
                <w:bCs/>
              </w:rPr>
            </w:pPr>
            <w:r w:rsidRPr="00ED5C7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/>
                <w:iCs/>
              </w:rPr>
            </w:pPr>
            <w:r w:rsidRPr="00ED5C7C">
              <w:rPr>
                <w:b/>
                <w:bCs/>
                <w:sz w:val="22"/>
                <w:szCs w:val="22"/>
              </w:rPr>
              <w:t>Система управления гидроагрегатом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Выполнение работ согласно регламенту технического обслуживания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Проверка и устранение дефектов аппаратуры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3.3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jc w:val="both"/>
              <w:rPr>
                <w:bCs/>
              </w:rPr>
            </w:pPr>
            <w:r w:rsidRPr="00ED5C7C">
              <w:rPr>
                <w:sz w:val="22"/>
                <w:szCs w:val="22"/>
              </w:rPr>
              <w:t>Снятие статических характеристик регуляторов скор</w:t>
            </w:r>
            <w:r w:rsidRPr="00ED5C7C">
              <w:rPr>
                <w:sz w:val="22"/>
                <w:szCs w:val="22"/>
              </w:rPr>
              <w:t>о</w:t>
            </w:r>
            <w:r w:rsidRPr="00ED5C7C">
              <w:rPr>
                <w:sz w:val="22"/>
                <w:szCs w:val="22"/>
              </w:rPr>
              <w:t>сти и регулирования гидроагрегата (</w:t>
            </w:r>
            <w:proofErr w:type="spellStart"/>
            <w:r w:rsidRPr="00ED5C7C">
              <w:rPr>
                <w:sz w:val="22"/>
                <w:szCs w:val="22"/>
              </w:rPr>
              <w:t>статизм</w:t>
            </w:r>
            <w:proofErr w:type="spellEnd"/>
            <w:r w:rsidRPr="00ED5C7C">
              <w:rPr>
                <w:sz w:val="22"/>
                <w:szCs w:val="22"/>
              </w:rPr>
              <w:t xml:space="preserve"> регулят</w:t>
            </w:r>
            <w:r w:rsidRPr="00ED5C7C">
              <w:rPr>
                <w:sz w:val="22"/>
                <w:szCs w:val="22"/>
              </w:rPr>
              <w:t>о</w:t>
            </w:r>
            <w:r w:rsidRPr="00ED5C7C">
              <w:rPr>
                <w:sz w:val="22"/>
                <w:szCs w:val="22"/>
              </w:rPr>
              <w:t>ра δ</w:t>
            </w:r>
            <w:r w:rsidRPr="00ED5C7C">
              <w:rPr>
                <w:sz w:val="22"/>
                <w:szCs w:val="22"/>
                <w:vertAlign w:val="subscript"/>
                <w:lang w:val="en-US"/>
              </w:rPr>
              <w:t>P</w:t>
            </w:r>
            <w:r w:rsidRPr="00ED5C7C">
              <w:rPr>
                <w:sz w:val="22"/>
                <w:szCs w:val="22"/>
              </w:rPr>
              <w:t xml:space="preserve"> и </w:t>
            </w:r>
            <w:proofErr w:type="spellStart"/>
            <w:r w:rsidRPr="00ED5C7C">
              <w:rPr>
                <w:sz w:val="22"/>
                <w:szCs w:val="22"/>
              </w:rPr>
              <w:t>статизм</w:t>
            </w:r>
            <w:proofErr w:type="spellEnd"/>
            <w:r w:rsidRPr="00ED5C7C">
              <w:rPr>
                <w:sz w:val="22"/>
                <w:szCs w:val="22"/>
              </w:rPr>
              <w:t xml:space="preserve"> регулирования δ</w:t>
            </w:r>
            <w:r w:rsidRPr="00ED5C7C">
              <w:rPr>
                <w:sz w:val="22"/>
                <w:szCs w:val="22"/>
                <w:vertAlign w:val="subscript"/>
                <w:lang w:val="en-US"/>
              </w:rPr>
              <w:t>S</w:t>
            </w:r>
            <w:r w:rsidRPr="00ED5C7C">
              <w:rPr>
                <w:sz w:val="22"/>
                <w:szCs w:val="22"/>
              </w:rPr>
              <w:t>) для режимов х/х и под нагрузкой.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3.4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pStyle w:val="1"/>
              <w:jc w:val="both"/>
              <w:rPr>
                <w:sz w:val="22"/>
                <w:szCs w:val="22"/>
              </w:rPr>
            </w:pPr>
            <w:r w:rsidRPr="00ED5C7C">
              <w:rPr>
                <w:sz w:val="22"/>
                <w:szCs w:val="22"/>
              </w:rPr>
              <w:t>Снятие статических характеристик гидроагрегата в зависимости от задания МИМ (механизм изменения мощности).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3.5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pStyle w:val="1"/>
              <w:jc w:val="both"/>
              <w:rPr>
                <w:sz w:val="22"/>
                <w:szCs w:val="22"/>
              </w:rPr>
            </w:pPr>
            <w:r w:rsidRPr="00ED5C7C">
              <w:rPr>
                <w:sz w:val="22"/>
                <w:szCs w:val="22"/>
              </w:rPr>
              <w:t>Определение зоны нечувствительности регулятора скорости по частоте на х/х и под нагрузкой.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3.6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pStyle w:val="1"/>
              <w:jc w:val="both"/>
              <w:rPr>
                <w:b/>
                <w:sz w:val="22"/>
                <w:szCs w:val="22"/>
              </w:rPr>
            </w:pPr>
            <w:r w:rsidRPr="00ED5C7C">
              <w:rPr>
                <w:sz w:val="22"/>
                <w:szCs w:val="22"/>
              </w:rPr>
              <w:t>Снятие динамических характеристик гидроагрегата (реакция открытия Н.А. на изменение задаваемой ч</w:t>
            </w:r>
            <w:r w:rsidRPr="00ED5C7C">
              <w:rPr>
                <w:sz w:val="22"/>
                <w:szCs w:val="22"/>
              </w:rPr>
              <w:t>а</w:t>
            </w:r>
            <w:r w:rsidRPr="00ED5C7C">
              <w:rPr>
                <w:sz w:val="22"/>
                <w:szCs w:val="22"/>
              </w:rPr>
              <w:t>стоты за определенный интервал времени).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3.7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pStyle w:val="1"/>
              <w:jc w:val="both"/>
              <w:rPr>
                <w:b/>
                <w:sz w:val="22"/>
                <w:szCs w:val="22"/>
              </w:rPr>
            </w:pPr>
            <w:r w:rsidRPr="00ED5C7C">
              <w:rPr>
                <w:sz w:val="22"/>
                <w:szCs w:val="22"/>
              </w:rPr>
              <w:t>Определение времени загрузки/разгрузки гидроагрег</w:t>
            </w:r>
            <w:r w:rsidRPr="00ED5C7C">
              <w:rPr>
                <w:sz w:val="22"/>
                <w:szCs w:val="22"/>
              </w:rPr>
              <w:t>а</w:t>
            </w:r>
            <w:r w:rsidRPr="00ED5C7C">
              <w:rPr>
                <w:sz w:val="22"/>
                <w:szCs w:val="22"/>
              </w:rPr>
              <w:t>та.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  <w:tr w:rsidR="00F50EFF" w:rsidRPr="00ED5C7C" w:rsidTr="00F50EFF">
        <w:trPr>
          <w:cantSplit/>
        </w:trPr>
        <w:tc>
          <w:tcPr>
            <w:tcW w:w="1366" w:type="dxa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3.8</w:t>
            </w:r>
          </w:p>
        </w:tc>
        <w:tc>
          <w:tcPr>
            <w:tcW w:w="5438" w:type="dxa"/>
            <w:vAlign w:val="center"/>
          </w:tcPr>
          <w:p w:rsidR="00F50EFF" w:rsidRPr="00ED5C7C" w:rsidRDefault="00F50EFF" w:rsidP="00F50EFF">
            <w:pPr>
              <w:pStyle w:val="1"/>
              <w:jc w:val="both"/>
              <w:rPr>
                <w:b/>
                <w:sz w:val="22"/>
                <w:szCs w:val="22"/>
              </w:rPr>
            </w:pPr>
            <w:r w:rsidRPr="00ED5C7C">
              <w:rPr>
                <w:sz w:val="22"/>
                <w:szCs w:val="22"/>
              </w:rPr>
              <w:t>Анализ результатов испытаний. Оформление проток</w:t>
            </w:r>
            <w:r w:rsidRPr="00ED5C7C">
              <w:rPr>
                <w:sz w:val="22"/>
                <w:szCs w:val="22"/>
              </w:rPr>
              <w:t>о</w:t>
            </w:r>
            <w:r w:rsidRPr="00ED5C7C">
              <w:rPr>
                <w:sz w:val="22"/>
                <w:szCs w:val="22"/>
              </w:rPr>
              <w:t>лов ТО и испытаний.</w:t>
            </w:r>
            <w:r w:rsidRPr="00ED5C7C">
              <w:rPr>
                <w:bCs/>
                <w:sz w:val="22"/>
                <w:szCs w:val="22"/>
              </w:rPr>
              <w:t xml:space="preserve"> </w:t>
            </w:r>
            <w:r w:rsidRPr="00ED5C7C">
              <w:rPr>
                <w:sz w:val="22"/>
                <w:szCs w:val="22"/>
              </w:rPr>
              <w:t xml:space="preserve"> Передача Заказчику отчётно-исполнительной документации на бумажном носителе и </w:t>
            </w:r>
            <w:r w:rsidRPr="00ED5C7C">
              <w:rPr>
                <w:sz w:val="22"/>
                <w:szCs w:val="22"/>
                <w:lang w:val="en-US"/>
              </w:rPr>
              <w:t>CD</w:t>
            </w:r>
            <w:r w:rsidRPr="00ED5C7C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488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proofErr w:type="gramStart"/>
            <w:r w:rsidRPr="00ED5C7C">
              <w:rPr>
                <w:bCs/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1347" w:type="dxa"/>
            <w:vAlign w:val="center"/>
          </w:tcPr>
          <w:p w:rsidR="00F50EFF" w:rsidRPr="00ED5C7C" w:rsidRDefault="00F50EFF" w:rsidP="00D47B97">
            <w:pPr>
              <w:jc w:val="center"/>
              <w:rPr>
                <w:bCs/>
              </w:rPr>
            </w:pPr>
            <w:r w:rsidRPr="00ED5C7C">
              <w:rPr>
                <w:bCs/>
                <w:sz w:val="22"/>
                <w:szCs w:val="22"/>
              </w:rPr>
              <w:t>2</w:t>
            </w:r>
          </w:p>
        </w:tc>
      </w:tr>
    </w:tbl>
    <w:p w:rsidR="00CF0E3B" w:rsidRPr="00ED5C7C" w:rsidRDefault="00CF0E3B" w:rsidP="00CF0E3B">
      <w:pPr>
        <w:rPr>
          <w:b/>
          <w:sz w:val="22"/>
          <w:szCs w:val="22"/>
        </w:rPr>
      </w:pPr>
    </w:p>
    <w:p w:rsidR="00CF0E3B" w:rsidRPr="00ED5C7C" w:rsidRDefault="00CF0E3B" w:rsidP="00CF0E3B">
      <w:pPr>
        <w:keepNext/>
        <w:keepLines/>
        <w:jc w:val="center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>Особые условия.</w:t>
      </w:r>
    </w:p>
    <w:p w:rsidR="00CF0E3B" w:rsidRPr="00ED5C7C" w:rsidRDefault="0051457D" w:rsidP="00CF0E3B">
      <w:pPr>
        <w:keepNext/>
        <w:keepLines/>
        <w:jc w:val="center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>Производство работ и требования к персоналу Исполнителя</w:t>
      </w:r>
    </w:p>
    <w:p w:rsidR="0051457D" w:rsidRPr="00ED5C7C" w:rsidRDefault="0051457D" w:rsidP="00CF0E3B">
      <w:pPr>
        <w:keepNext/>
        <w:keepLines/>
        <w:jc w:val="center"/>
        <w:rPr>
          <w:b/>
          <w:sz w:val="22"/>
          <w:szCs w:val="22"/>
        </w:rPr>
      </w:pPr>
    </w:p>
    <w:p w:rsidR="00CF0E3B" w:rsidRPr="00ED5C7C" w:rsidRDefault="00CF0E3B" w:rsidP="00CF0E3B">
      <w:pPr>
        <w:keepNext/>
        <w:keepLines/>
        <w:jc w:val="both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>Выполнение требований:</w:t>
      </w:r>
    </w:p>
    <w:p w:rsidR="00CF0E3B" w:rsidRPr="00ED5C7C" w:rsidRDefault="00CF0E3B" w:rsidP="00CF0E3B">
      <w:pPr>
        <w:keepNext/>
        <w:keepLines/>
        <w:jc w:val="both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>1.Требования к производству и качеству работ:</w:t>
      </w:r>
    </w:p>
    <w:p w:rsidR="00CF0E3B" w:rsidRPr="00ED5C7C" w:rsidRDefault="00CF0E3B" w:rsidP="00CF0E3B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СО 34.20.501-2003 «Правила технической эксплуатации электрических станций и сетей РФ»;</w:t>
      </w:r>
    </w:p>
    <w:p w:rsidR="00CF0E3B" w:rsidRPr="00ED5C7C" w:rsidRDefault="00CF0E3B" w:rsidP="00CF0E3B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СО 153-34.03.150-2003 (РД 153-34.0-03.150-00)</w:t>
      </w:r>
      <w:r w:rsidRPr="00ED5C7C">
        <w:rPr>
          <w:b/>
          <w:sz w:val="22"/>
          <w:szCs w:val="22"/>
        </w:rPr>
        <w:t xml:space="preserve"> «</w:t>
      </w:r>
      <w:r w:rsidRPr="00ED5C7C">
        <w:rPr>
          <w:sz w:val="22"/>
          <w:szCs w:val="22"/>
        </w:rPr>
        <w:t>Межотраслевые правила по охране труда (прав</w:t>
      </w:r>
      <w:r w:rsidRPr="00ED5C7C">
        <w:rPr>
          <w:sz w:val="22"/>
          <w:szCs w:val="22"/>
        </w:rPr>
        <w:t>и</w:t>
      </w:r>
      <w:r w:rsidRPr="00ED5C7C">
        <w:rPr>
          <w:sz w:val="22"/>
          <w:szCs w:val="22"/>
        </w:rPr>
        <w:t>ла безопасности) при эксплуатации электроустановок»;</w:t>
      </w:r>
    </w:p>
    <w:p w:rsidR="00CF0E3B" w:rsidRPr="00ED5C7C" w:rsidRDefault="00CF0E3B" w:rsidP="00CF0E3B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CF0E3B" w:rsidRPr="00ED5C7C" w:rsidRDefault="00CF0E3B" w:rsidP="00F50EFF">
      <w:pPr>
        <w:numPr>
          <w:ilvl w:val="0"/>
          <w:numId w:val="1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lastRenderedPageBreak/>
        <w:t>Правила противопожарного режима в Российской Федерации (утверждены постановлением Прав</w:t>
      </w:r>
      <w:r w:rsidRPr="00ED5C7C">
        <w:rPr>
          <w:sz w:val="22"/>
          <w:szCs w:val="22"/>
        </w:rPr>
        <w:t>и</w:t>
      </w:r>
      <w:r w:rsidRPr="00ED5C7C">
        <w:rPr>
          <w:sz w:val="22"/>
          <w:szCs w:val="22"/>
        </w:rPr>
        <w:t>т</w:t>
      </w:r>
      <w:r w:rsidR="00F50EFF" w:rsidRPr="00ED5C7C">
        <w:rPr>
          <w:sz w:val="22"/>
          <w:szCs w:val="22"/>
        </w:rPr>
        <w:t>ельства РФ от 25.04.12г. № 390»;</w:t>
      </w:r>
    </w:p>
    <w:p w:rsidR="00F50EFF" w:rsidRPr="00ED5C7C" w:rsidRDefault="00F50EFF" w:rsidP="00F50EFF">
      <w:pPr>
        <w:numPr>
          <w:ilvl w:val="0"/>
          <w:numId w:val="1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СО 34.03.301-00 (РД 153-34.0-03.301-00) «Правила пожарной безопасности для энергетических предприятий»;</w:t>
      </w:r>
    </w:p>
    <w:p w:rsidR="00F50EFF" w:rsidRPr="00ED5C7C" w:rsidRDefault="00F50EFF" w:rsidP="00F50EFF">
      <w:pPr>
        <w:numPr>
          <w:ilvl w:val="0"/>
          <w:numId w:val="1"/>
        </w:numPr>
        <w:tabs>
          <w:tab w:val="left" w:pos="0"/>
          <w:tab w:val="left" w:pos="142"/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 xml:space="preserve">РД 34.45.620-96 «Правила технического обслуживания </w:t>
      </w:r>
      <w:proofErr w:type="spellStart"/>
      <w:r w:rsidRPr="00ED5C7C">
        <w:rPr>
          <w:sz w:val="22"/>
          <w:szCs w:val="22"/>
        </w:rPr>
        <w:t>тиристорных</w:t>
      </w:r>
      <w:proofErr w:type="spellEnd"/>
      <w:r w:rsidRPr="00ED5C7C">
        <w:rPr>
          <w:sz w:val="22"/>
          <w:szCs w:val="22"/>
        </w:rPr>
        <w:t xml:space="preserve"> систем возбуждения».</w:t>
      </w:r>
    </w:p>
    <w:p w:rsidR="00CF0E3B" w:rsidRPr="00ED5C7C" w:rsidRDefault="00CF0E3B" w:rsidP="00CF0E3B">
      <w:pPr>
        <w:pStyle w:val="2"/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p w:rsidR="00CF0E3B" w:rsidRPr="00ED5C7C" w:rsidRDefault="00CF0E3B" w:rsidP="00CF0E3B">
      <w:pPr>
        <w:pStyle w:val="10"/>
        <w:keepNext/>
        <w:keepLines/>
        <w:ind w:left="0"/>
        <w:jc w:val="both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 xml:space="preserve">2.Требования </w:t>
      </w:r>
      <w:r w:rsidR="0051457D" w:rsidRPr="00ED5C7C">
        <w:rPr>
          <w:b/>
          <w:sz w:val="22"/>
          <w:szCs w:val="22"/>
        </w:rPr>
        <w:t>к Исполнителю</w:t>
      </w:r>
      <w:r w:rsidRPr="00ED5C7C">
        <w:rPr>
          <w:b/>
          <w:sz w:val="22"/>
          <w:szCs w:val="22"/>
        </w:rPr>
        <w:t>:</w:t>
      </w:r>
    </w:p>
    <w:p w:rsidR="00CF0E3B" w:rsidRPr="00ED5C7C" w:rsidRDefault="00154C43" w:rsidP="00CF0E3B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Исполнитель</w:t>
      </w:r>
      <w:r w:rsidR="00CF0E3B" w:rsidRPr="00ED5C7C">
        <w:rPr>
          <w:sz w:val="22"/>
          <w:szCs w:val="22"/>
        </w:rPr>
        <w:t xml:space="preserve"> в результате выполнения работ обязан обеспечить восстановление нормативных эк</w:t>
      </w:r>
      <w:r w:rsidR="00CF0E3B" w:rsidRPr="00ED5C7C">
        <w:rPr>
          <w:sz w:val="22"/>
          <w:szCs w:val="22"/>
        </w:rPr>
        <w:t>с</w:t>
      </w:r>
      <w:r w:rsidR="00CF0E3B" w:rsidRPr="00ED5C7C">
        <w:rPr>
          <w:sz w:val="22"/>
          <w:szCs w:val="22"/>
        </w:rPr>
        <w:t>плуатационных характеристик оборудования в соответствии с требованиями НТД.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CF0E3B" w:rsidRPr="00ED5C7C" w:rsidRDefault="00CF0E3B" w:rsidP="00CF0E3B">
      <w:pPr>
        <w:pStyle w:val="10"/>
        <w:keepNext/>
        <w:keepLines/>
        <w:ind w:left="0"/>
        <w:jc w:val="both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>2.1. Общие требования</w:t>
      </w:r>
      <w:bookmarkEnd w:id="0"/>
      <w:bookmarkEnd w:id="1"/>
      <w:bookmarkEnd w:id="2"/>
      <w:bookmarkEnd w:id="3"/>
      <w:bookmarkEnd w:id="4"/>
      <w:r w:rsidRPr="00ED5C7C">
        <w:rPr>
          <w:b/>
          <w:sz w:val="22"/>
          <w:szCs w:val="22"/>
        </w:rPr>
        <w:t>:</w:t>
      </w:r>
    </w:p>
    <w:p w:rsidR="0098575B" w:rsidRPr="00ED5C7C" w:rsidRDefault="0098575B" w:rsidP="0098575B">
      <w:pPr>
        <w:pStyle w:val="a7"/>
        <w:widowControl w:val="0"/>
        <w:numPr>
          <w:ilvl w:val="0"/>
          <w:numId w:val="9"/>
        </w:numPr>
        <w:shd w:val="clear" w:color="auto" w:fill="FFFFFF"/>
        <w:tabs>
          <w:tab w:val="left" w:pos="284"/>
          <w:tab w:val="left" w:leader="underscore" w:pos="9360"/>
        </w:tabs>
        <w:autoSpaceDE w:val="0"/>
        <w:autoSpaceDN w:val="0"/>
        <w:adjustRightInd w:val="0"/>
        <w:spacing w:line="274" w:lineRule="exact"/>
        <w:ind w:left="0" w:firstLine="0"/>
        <w:jc w:val="both"/>
        <w:rPr>
          <w:sz w:val="22"/>
          <w:szCs w:val="22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ED5C7C">
        <w:rPr>
          <w:sz w:val="22"/>
          <w:szCs w:val="22"/>
        </w:rPr>
        <w:t>Опыт проведения аналогичных работ на объектах электроэнергетики не менее 3-х лет.</w:t>
      </w:r>
    </w:p>
    <w:p w:rsidR="0098575B" w:rsidRPr="00ED5C7C" w:rsidRDefault="0098575B" w:rsidP="0098575B">
      <w:pPr>
        <w:pStyle w:val="a7"/>
        <w:widowControl w:val="0"/>
        <w:numPr>
          <w:ilvl w:val="0"/>
          <w:numId w:val="9"/>
        </w:numPr>
        <w:shd w:val="clear" w:color="auto" w:fill="FFFFFF"/>
        <w:tabs>
          <w:tab w:val="left" w:pos="284"/>
          <w:tab w:val="left" w:leader="underscore" w:pos="936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Наличие у работников Исполнителя организации однотипной спецодежды с названием и логот</w:t>
      </w:r>
      <w:r w:rsidRPr="00ED5C7C">
        <w:rPr>
          <w:sz w:val="22"/>
          <w:szCs w:val="22"/>
        </w:rPr>
        <w:t>и</w:t>
      </w:r>
      <w:r w:rsidRPr="00ED5C7C">
        <w:rPr>
          <w:sz w:val="22"/>
          <w:szCs w:val="22"/>
        </w:rPr>
        <w:t>пом организации - исполнителя при выполнении работ на объектах ОАО «ТГК-1».</w:t>
      </w:r>
    </w:p>
    <w:p w:rsidR="0098575B" w:rsidRPr="00ED5C7C" w:rsidRDefault="0098575B" w:rsidP="0098575B">
      <w:pPr>
        <w:pStyle w:val="a7"/>
        <w:widowControl w:val="0"/>
        <w:numPr>
          <w:ilvl w:val="0"/>
          <w:numId w:val="9"/>
        </w:numPr>
        <w:shd w:val="clear" w:color="auto" w:fill="FFFFFF"/>
        <w:tabs>
          <w:tab w:val="left" w:pos="284"/>
          <w:tab w:val="left" w:pos="1134"/>
          <w:tab w:val="left" w:pos="1276"/>
          <w:tab w:val="left" w:leader="underscore" w:pos="9360"/>
        </w:tabs>
        <w:autoSpaceDE w:val="0"/>
        <w:autoSpaceDN w:val="0"/>
        <w:adjustRightInd w:val="0"/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Обеспечение соответствия сметной документации требованиям системы ценообразования, прин</w:t>
      </w:r>
      <w:r w:rsidRPr="00ED5C7C">
        <w:rPr>
          <w:sz w:val="22"/>
          <w:szCs w:val="22"/>
        </w:rPr>
        <w:t>я</w:t>
      </w:r>
      <w:r w:rsidRPr="00ED5C7C">
        <w:rPr>
          <w:sz w:val="22"/>
          <w:szCs w:val="22"/>
        </w:rPr>
        <w:t>той в ОАО «ТГК-1».</w:t>
      </w:r>
    </w:p>
    <w:p w:rsidR="0098575B" w:rsidRPr="00ED5C7C" w:rsidRDefault="00154C43" w:rsidP="0098575B">
      <w:pPr>
        <w:pStyle w:val="a7"/>
        <w:numPr>
          <w:ilvl w:val="0"/>
          <w:numId w:val="9"/>
        </w:numPr>
        <w:tabs>
          <w:tab w:val="left" w:pos="284"/>
          <w:tab w:val="left" w:pos="1276"/>
        </w:tabs>
        <w:ind w:left="0" w:firstLine="0"/>
        <w:jc w:val="both"/>
        <w:rPr>
          <w:sz w:val="22"/>
          <w:szCs w:val="22"/>
        </w:rPr>
      </w:pPr>
      <w:proofErr w:type="gramStart"/>
      <w:r w:rsidRPr="00ED5C7C">
        <w:rPr>
          <w:sz w:val="22"/>
          <w:szCs w:val="22"/>
        </w:rPr>
        <w:t>Наличие действующего на территории Российской Федерации и необходимого для выполнения работ на весь срок действия договора свидетельства саморегулируемой организации (СРО) о допуске к работам, которые оказывают влияние на безопасность объектов капитального строительства в т.ч. особо опасных: пункты 24.6 раздела III «Перечня видов работ…» утвержденных Приказом № 624 от 30.12.2009 г. Министерства регионального развития РФ.</w:t>
      </w:r>
      <w:proofErr w:type="gramEnd"/>
      <w:r w:rsidRPr="00ED5C7C">
        <w:rPr>
          <w:sz w:val="22"/>
          <w:szCs w:val="22"/>
        </w:rPr>
        <w:t xml:space="preserve"> Верхне-</w:t>
      </w:r>
      <w:proofErr w:type="spellStart"/>
      <w:r w:rsidRPr="00ED5C7C">
        <w:rPr>
          <w:sz w:val="22"/>
          <w:szCs w:val="22"/>
        </w:rPr>
        <w:t>Териберская</w:t>
      </w:r>
      <w:proofErr w:type="spellEnd"/>
      <w:r w:rsidRPr="00ED5C7C">
        <w:rPr>
          <w:sz w:val="22"/>
          <w:szCs w:val="22"/>
        </w:rPr>
        <w:t xml:space="preserve"> ГЭС (ГЭС-18), Нижне-</w:t>
      </w:r>
      <w:proofErr w:type="spellStart"/>
      <w:r w:rsidRPr="00ED5C7C">
        <w:rPr>
          <w:sz w:val="22"/>
          <w:szCs w:val="22"/>
        </w:rPr>
        <w:t>Териберская</w:t>
      </w:r>
      <w:proofErr w:type="spellEnd"/>
      <w:r w:rsidRPr="00ED5C7C">
        <w:rPr>
          <w:sz w:val="22"/>
          <w:szCs w:val="22"/>
        </w:rPr>
        <w:t xml:space="preserve"> ГЭС (ГЭС-19) КС ГЭС согласно ст. 48.1 Градостроительного кодекса РФ относятся к особо опасным, технически сложным и уникальным объектам.</w:t>
      </w:r>
      <w:r w:rsidR="0098575B" w:rsidRPr="00ED5C7C">
        <w:rPr>
          <w:sz w:val="22"/>
          <w:szCs w:val="22"/>
        </w:rPr>
        <w:t xml:space="preserve"> </w:t>
      </w:r>
    </w:p>
    <w:p w:rsidR="0098575B" w:rsidRPr="00ED5C7C" w:rsidRDefault="0098575B" w:rsidP="0098575B">
      <w:pPr>
        <w:pStyle w:val="a7"/>
        <w:numPr>
          <w:ilvl w:val="0"/>
          <w:numId w:val="9"/>
        </w:numPr>
        <w:tabs>
          <w:tab w:val="num" w:pos="142"/>
          <w:tab w:val="left" w:pos="284"/>
        </w:tabs>
        <w:suppressAutoHyphens/>
        <w:spacing w:line="216" w:lineRule="auto"/>
        <w:ind w:left="0" w:firstLine="0"/>
        <w:jc w:val="both"/>
        <w:rPr>
          <w:color w:val="000000"/>
          <w:sz w:val="22"/>
          <w:szCs w:val="22"/>
        </w:rPr>
      </w:pPr>
      <w:r w:rsidRPr="00ED5C7C">
        <w:rPr>
          <w:color w:val="000000"/>
          <w:sz w:val="22"/>
          <w:szCs w:val="22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8575B" w:rsidRPr="00ED5C7C" w:rsidRDefault="0098575B" w:rsidP="0098575B">
      <w:pPr>
        <w:pStyle w:val="a7"/>
        <w:numPr>
          <w:ilvl w:val="0"/>
          <w:numId w:val="9"/>
        </w:numPr>
        <w:tabs>
          <w:tab w:val="num" w:pos="142"/>
          <w:tab w:val="left" w:pos="284"/>
        </w:tabs>
        <w:suppressAutoHyphens/>
        <w:spacing w:line="216" w:lineRule="auto"/>
        <w:ind w:left="0" w:firstLine="0"/>
        <w:jc w:val="both"/>
        <w:rPr>
          <w:color w:val="000000"/>
          <w:sz w:val="22"/>
          <w:szCs w:val="22"/>
        </w:rPr>
      </w:pPr>
      <w:r w:rsidRPr="00ED5C7C">
        <w:rPr>
          <w:color w:val="000000"/>
          <w:sz w:val="22"/>
          <w:szCs w:val="22"/>
        </w:rPr>
        <w:t xml:space="preserve">Работники </w:t>
      </w:r>
      <w:r w:rsidRPr="00ED5C7C">
        <w:rPr>
          <w:sz w:val="22"/>
          <w:szCs w:val="22"/>
        </w:rPr>
        <w:t>Исполнителя</w:t>
      </w:r>
      <w:r w:rsidRPr="00ED5C7C">
        <w:rPr>
          <w:color w:val="000000"/>
          <w:sz w:val="22"/>
          <w:szCs w:val="22"/>
        </w:rPr>
        <w:t xml:space="preserve"> должны быть ознакомлены с Экологической политикой ОАО «ТГК-1», </w:t>
      </w:r>
      <w:r w:rsidRPr="00ED5C7C">
        <w:rPr>
          <w:sz w:val="22"/>
          <w:szCs w:val="22"/>
        </w:rPr>
        <w:t>Исполнитель</w:t>
      </w:r>
      <w:r w:rsidRPr="00ED5C7C">
        <w:rPr>
          <w:color w:val="000000"/>
          <w:sz w:val="22"/>
          <w:szCs w:val="22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98575B" w:rsidRPr="00ED5C7C" w:rsidRDefault="0098575B" w:rsidP="0098575B">
      <w:pPr>
        <w:pStyle w:val="a7"/>
        <w:numPr>
          <w:ilvl w:val="0"/>
          <w:numId w:val="9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rFonts w:ascii="Calibri" w:hAnsi="Calibri"/>
          <w:sz w:val="22"/>
          <w:szCs w:val="22"/>
        </w:rPr>
      </w:pPr>
      <w:r w:rsidRPr="00ED5C7C">
        <w:rPr>
          <w:sz w:val="22"/>
          <w:szCs w:val="22"/>
        </w:rPr>
        <w:t>При обосновании стоимости работ Исполнитель должен указывать в сметной документации о</w:t>
      </w:r>
      <w:r w:rsidRPr="00ED5C7C">
        <w:rPr>
          <w:sz w:val="22"/>
          <w:szCs w:val="22"/>
        </w:rPr>
        <w:t>т</w:t>
      </w:r>
      <w:r w:rsidRPr="00ED5C7C">
        <w:rPr>
          <w:sz w:val="22"/>
          <w:szCs w:val="22"/>
        </w:rPr>
        <w:t>дельной строкой общую стоимость материалов, а так же при оформлении документов о выполненных работах, должна быть указана их фактическая стоимость (без НДС).</w:t>
      </w:r>
    </w:p>
    <w:p w:rsidR="0098575B" w:rsidRPr="00ED5C7C" w:rsidRDefault="0098575B" w:rsidP="0098575B">
      <w:pPr>
        <w:pStyle w:val="a7"/>
        <w:numPr>
          <w:ilvl w:val="0"/>
          <w:numId w:val="9"/>
        </w:numPr>
        <w:tabs>
          <w:tab w:val="left" w:pos="284"/>
        </w:tabs>
        <w:suppressAutoHyphens/>
        <w:spacing w:line="216" w:lineRule="auto"/>
        <w:ind w:left="0" w:firstLine="0"/>
        <w:jc w:val="both"/>
        <w:rPr>
          <w:color w:val="000000"/>
          <w:sz w:val="22"/>
          <w:szCs w:val="22"/>
        </w:rPr>
      </w:pPr>
      <w:r w:rsidRPr="00ED5C7C">
        <w:rPr>
          <w:sz w:val="22"/>
          <w:szCs w:val="22"/>
        </w:rPr>
        <w:t>Исполнитель</w:t>
      </w:r>
      <w:r w:rsidRPr="00ED5C7C">
        <w:rPr>
          <w:color w:val="000000"/>
          <w:sz w:val="22"/>
          <w:szCs w:val="22"/>
        </w:rPr>
        <w:t xml:space="preserve"> несет ответственность за соблюдение требований природоохранного законодательства Российской Федерации и СЭМ ОАО «ТГК-1».</w:t>
      </w:r>
    </w:p>
    <w:p w:rsidR="00CF0E3B" w:rsidRPr="00ED5C7C" w:rsidRDefault="0098575B" w:rsidP="0098575B">
      <w:pPr>
        <w:pStyle w:val="2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ED5C7C">
        <w:rPr>
          <w:color w:val="000000"/>
          <w:sz w:val="22"/>
          <w:szCs w:val="22"/>
        </w:rPr>
        <w:t xml:space="preserve">Акты сдачи - приемки могут быть подписаны Заказчиком при условии выполнения </w:t>
      </w:r>
      <w:r w:rsidRPr="00ED5C7C">
        <w:rPr>
          <w:sz w:val="22"/>
          <w:szCs w:val="22"/>
        </w:rPr>
        <w:t>Исполнителем</w:t>
      </w:r>
      <w:r w:rsidRPr="00ED5C7C">
        <w:rPr>
          <w:color w:val="000000"/>
          <w:sz w:val="22"/>
          <w:szCs w:val="22"/>
        </w:rPr>
        <w:t xml:space="preserve"> указанных выше требований.</w:t>
      </w:r>
    </w:p>
    <w:p w:rsidR="00CF0E3B" w:rsidRPr="00ED5C7C" w:rsidRDefault="00CF0E3B" w:rsidP="00CF0E3B">
      <w:pPr>
        <w:pStyle w:val="2"/>
        <w:tabs>
          <w:tab w:val="left" w:pos="709"/>
        </w:tabs>
        <w:spacing w:after="0" w:line="240" w:lineRule="auto"/>
        <w:ind w:left="709"/>
        <w:jc w:val="both"/>
        <w:rPr>
          <w:sz w:val="22"/>
          <w:szCs w:val="22"/>
        </w:rPr>
      </w:pPr>
    </w:p>
    <w:p w:rsidR="00CF0E3B" w:rsidRPr="00ED5C7C" w:rsidRDefault="00CF0E3B" w:rsidP="00CF0E3B">
      <w:pPr>
        <w:keepNext/>
        <w:keepLines/>
        <w:jc w:val="both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ED5C7C">
        <w:rPr>
          <w:b/>
          <w:sz w:val="22"/>
          <w:szCs w:val="22"/>
        </w:rPr>
        <w:t>:</w:t>
      </w:r>
    </w:p>
    <w:p w:rsidR="0098575B" w:rsidRPr="00ED5C7C" w:rsidRDefault="0098575B" w:rsidP="0098575B">
      <w:pPr>
        <w:pStyle w:val="a7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Наличие обученного и аттестованного персонала, ИТР (руководителей работ) с опытом работы, имеющих право: быть руководителем работ, производителем работ.</w:t>
      </w:r>
    </w:p>
    <w:p w:rsidR="0098575B" w:rsidRPr="00ED5C7C" w:rsidRDefault="0098575B" w:rsidP="0098575B">
      <w:pPr>
        <w:pStyle w:val="a7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Доскональное знание особенностей обслуживаемого оборудования.</w:t>
      </w:r>
    </w:p>
    <w:p w:rsidR="0098575B" w:rsidRPr="00ED5C7C" w:rsidRDefault="0098575B" w:rsidP="0098575B">
      <w:pPr>
        <w:pStyle w:val="a7"/>
        <w:numPr>
          <w:ilvl w:val="0"/>
          <w:numId w:val="10"/>
        </w:numPr>
        <w:tabs>
          <w:tab w:val="left" w:pos="284"/>
          <w:tab w:val="num" w:pos="851"/>
        </w:tabs>
        <w:autoSpaceDN w:val="0"/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Располагать кадрами, обладающими квалиф</w:t>
      </w:r>
      <w:r w:rsidR="008017AA">
        <w:rPr>
          <w:sz w:val="22"/>
          <w:szCs w:val="22"/>
        </w:rPr>
        <w:t xml:space="preserve">икацией для осуществления </w:t>
      </w:r>
      <w:r w:rsidRPr="00ED5C7C">
        <w:rPr>
          <w:sz w:val="22"/>
          <w:szCs w:val="22"/>
        </w:rPr>
        <w:t>работ.</w:t>
      </w:r>
    </w:p>
    <w:p w:rsidR="0098575B" w:rsidRPr="00ED5C7C" w:rsidRDefault="0098575B" w:rsidP="0098575B">
      <w:pPr>
        <w:pStyle w:val="a7"/>
        <w:numPr>
          <w:ilvl w:val="0"/>
          <w:numId w:val="10"/>
        </w:numPr>
        <w:tabs>
          <w:tab w:val="left" w:pos="284"/>
          <w:tab w:val="num" w:pos="851"/>
        </w:tabs>
        <w:autoSpaceDN w:val="0"/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Персонал должен быть обучен и аттестован по охране труда, пожарной безопасности и промы</w:t>
      </w:r>
      <w:r w:rsidRPr="00ED5C7C">
        <w:rPr>
          <w:sz w:val="22"/>
          <w:szCs w:val="22"/>
        </w:rPr>
        <w:t>ш</w:t>
      </w:r>
      <w:r w:rsidRPr="00ED5C7C">
        <w:rPr>
          <w:sz w:val="22"/>
          <w:szCs w:val="22"/>
        </w:rPr>
        <w:t xml:space="preserve">ленной безопасности </w:t>
      </w:r>
      <w:proofErr w:type="spellStart"/>
      <w:r w:rsidRPr="00ED5C7C">
        <w:rPr>
          <w:sz w:val="22"/>
          <w:szCs w:val="22"/>
        </w:rPr>
        <w:t>энергообъектов</w:t>
      </w:r>
      <w:proofErr w:type="spellEnd"/>
      <w:r w:rsidRPr="00ED5C7C">
        <w:rPr>
          <w:sz w:val="22"/>
          <w:szCs w:val="22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</w:t>
      </w:r>
      <w:r w:rsidRPr="00ED5C7C">
        <w:rPr>
          <w:sz w:val="22"/>
          <w:szCs w:val="22"/>
        </w:rPr>
        <w:t>о</w:t>
      </w:r>
      <w:r w:rsidRPr="00ED5C7C">
        <w:rPr>
          <w:sz w:val="22"/>
          <w:szCs w:val="22"/>
        </w:rPr>
        <w:t>мышленной безопасности опасных производственных объектов)</w:t>
      </w:r>
      <w:r w:rsidR="008017AA">
        <w:rPr>
          <w:sz w:val="22"/>
          <w:szCs w:val="22"/>
        </w:rPr>
        <w:t>.</w:t>
      </w:r>
      <w:bookmarkStart w:id="10" w:name="_GoBack"/>
      <w:bookmarkEnd w:id="10"/>
    </w:p>
    <w:p w:rsidR="0098575B" w:rsidRPr="00ED5C7C" w:rsidRDefault="0098575B" w:rsidP="0098575B">
      <w:pPr>
        <w:pStyle w:val="a7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 xml:space="preserve">Организовать своевременное оформление и ведение исполнительной документации, составление, при необходимости, ППР, актов на скрытые работы. Обеспечить предоставление документации, предъявляемой по окончании работ в электронном виде и на бумажном носителе. </w:t>
      </w:r>
    </w:p>
    <w:p w:rsidR="0098575B" w:rsidRPr="00ED5C7C" w:rsidRDefault="0098575B" w:rsidP="0098575B">
      <w:pPr>
        <w:pStyle w:val="a7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Иметь все необходимые для проведения работ инструменты.</w:t>
      </w:r>
    </w:p>
    <w:p w:rsidR="0098575B" w:rsidRPr="00ED5C7C" w:rsidRDefault="0098575B" w:rsidP="0098575B">
      <w:pPr>
        <w:pStyle w:val="a7"/>
        <w:numPr>
          <w:ilvl w:val="0"/>
          <w:numId w:val="10"/>
        </w:numPr>
        <w:tabs>
          <w:tab w:val="left" w:pos="142"/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объекты.</w:t>
      </w:r>
    </w:p>
    <w:p w:rsidR="0098575B" w:rsidRPr="00ED5C7C" w:rsidRDefault="0098575B" w:rsidP="0098575B">
      <w:pPr>
        <w:pStyle w:val="a7"/>
        <w:numPr>
          <w:ilvl w:val="0"/>
          <w:numId w:val="10"/>
        </w:numPr>
        <w:tabs>
          <w:tab w:val="left" w:pos="142"/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</w:t>
      </w:r>
      <w:r w:rsidRPr="00ED5C7C">
        <w:rPr>
          <w:sz w:val="22"/>
          <w:szCs w:val="22"/>
        </w:rPr>
        <w:t>о</w:t>
      </w:r>
      <w:r w:rsidRPr="00ED5C7C">
        <w:rPr>
          <w:sz w:val="22"/>
          <w:szCs w:val="22"/>
        </w:rPr>
        <w:t>димого для выполнения работ, которое должно находиться в рабочем состоянии и не быть занятым на других работах на время производства работ. Исполнитель должен подтвердить наличие обяз</w:t>
      </w:r>
      <w:r w:rsidRPr="00ED5C7C">
        <w:rPr>
          <w:sz w:val="22"/>
          <w:szCs w:val="22"/>
        </w:rPr>
        <w:t>а</w:t>
      </w:r>
      <w:r w:rsidRPr="00ED5C7C">
        <w:rPr>
          <w:sz w:val="22"/>
          <w:szCs w:val="22"/>
        </w:rPr>
        <w:t>тельств, гарантирующих наличие этого оборудования при осуществлении работ.</w:t>
      </w:r>
    </w:p>
    <w:p w:rsidR="0098575B" w:rsidRPr="00ED5C7C" w:rsidRDefault="0098575B" w:rsidP="0098575B">
      <w:pPr>
        <w:pStyle w:val="a7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Calibri" w:hAnsi="Calibri"/>
          <w:sz w:val="22"/>
          <w:szCs w:val="22"/>
        </w:rPr>
      </w:pPr>
      <w:r w:rsidRPr="00ED5C7C">
        <w:rPr>
          <w:sz w:val="22"/>
          <w:szCs w:val="22"/>
        </w:rPr>
        <w:t>Обеспечить выполнение работ в соответствии с согласованным графиком работ.</w:t>
      </w:r>
    </w:p>
    <w:p w:rsidR="00CF0E3B" w:rsidRPr="00ED5C7C" w:rsidRDefault="0098575B" w:rsidP="0098575B">
      <w:pPr>
        <w:pStyle w:val="2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Режим работы Исполнителя должен соответствовать внутреннему трудовому распорядку КС ГЭС, переход на многосменный режим работы, Исполнитель обязан согласовать с руководством КС ГЭС.</w:t>
      </w:r>
    </w:p>
    <w:p w:rsidR="00CF0E3B" w:rsidRPr="00ED5C7C" w:rsidRDefault="00CF0E3B" w:rsidP="00CF0E3B">
      <w:pPr>
        <w:pStyle w:val="2"/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p w:rsidR="00CF0E3B" w:rsidRPr="00ED5C7C" w:rsidRDefault="00CF0E3B" w:rsidP="00CF0E3B">
      <w:pPr>
        <w:keepNext/>
        <w:keepLines/>
        <w:tabs>
          <w:tab w:val="left" w:pos="993"/>
          <w:tab w:val="left" w:pos="1276"/>
        </w:tabs>
        <w:jc w:val="both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lastRenderedPageBreak/>
        <w:t xml:space="preserve">2.3. </w:t>
      </w:r>
      <w:r w:rsidR="005236D7" w:rsidRPr="00ED5C7C">
        <w:rPr>
          <w:b/>
          <w:sz w:val="22"/>
          <w:szCs w:val="22"/>
        </w:rPr>
        <w:t>Требования к Исполнителю при привлечении Соисполнителей</w:t>
      </w:r>
      <w:r w:rsidRPr="00ED5C7C">
        <w:rPr>
          <w:b/>
          <w:sz w:val="22"/>
          <w:szCs w:val="22"/>
        </w:rPr>
        <w:t>:</w:t>
      </w:r>
    </w:p>
    <w:p w:rsidR="005236D7" w:rsidRPr="00ED5C7C" w:rsidRDefault="00CF0E3B" w:rsidP="005236D7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При планирующемся привлечении для выполнения работ С</w:t>
      </w:r>
      <w:r w:rsidR="005236D7" w:rsidRPr="00ED5C7C">
        <w:rPr>
          <w:sz w:val="22"/>
          <w:szCs w:val="22"/>
        </w:rPr>
        <w:t>о</w:t>
      </w:r>
      <w:r w:rsidR="00154C43" w:rsidRPr="00ED5C7C">
        <w:rPr>
          <w:sz w:val="22"/>
          <w:szCs w:val="22"/>
        </w:rPr>
        <w:t>исполнителей</w:t>
      </w:r>
      <w:r w:rsidRPr="00ED5C7C">
        <w:rPr>
          <w:sz w:val="22"/>
          <w:szCs w:val="22"/>
        </w:rPr>
        <w:t xml:space="preserve"> </w:t>
      </w:r>
      <w:r w:rsidR="00154C43" w:rsidRPr="00ED5C7C">
        <w:rPr>
          <w:sz w:val="22"/>
          <w:szCs w:val="22"/>
        </w:rPr>
        <w:t>Исполнитель</w:t>
      </w:r>
      <w:r w:rsidRPr="00ED5C7C">
        <w:rPr>
          <w:sz w:val="22"/>
          <w:szCs w:val="22"/>
        </w:rPr>
        <w:t xml:space="preserve"> должен иметь лицензию на исполнение функций генерального </w:t>
      </w:r>
      <w:r w:rsidR="00154C43" w:rsidRPr="00ED5C7C">
        <w:rPr>
          <w:sz w:val="22"/>
          <w:szCs w:val="22"/>
        </w:rPr>
        <w:t>исполнителя</w:t>
      </w:r>
      <w:r w:rsidRPr="00ED5C7C">
        <w:rPr>
          <w:sz w:val="22"/>
          <w:szCs w:val="22"/>
        </w:rPr>
        <w:t>;</w:t>
      </w:r>
    </w:p>
    <w:p w:rsidR="005236D7" w:rsidRPr="00ED5C7C" w:rsidRDefault="005236D7" w:rsidP="005236D7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При необходимости проведения отдельных работ соисполнителем, объем работ, выполненных Соисполнителем, должен быть не более 30 % от цены предложения;</w:t>
      </w:r>
    </w:p>
    <w:p w:rsidR="005236D7" w:rsidRPr="00ED5C7C" w:rsidRDefault="0051457D" w:rsidP="005236D7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Исполнитель должен включить в свою заявку на участие в запросе предложений подробные св</w:t>
      </w:r>
      <w:r w:rsidRPr="00ED5C7C">
        <w:rPr>
          <w:sz w:val="22"/>
          <w:szCs w:val="22"/>
        </w:rPr>
        <w:t>е</w:t>
      </w:r>
      <w:r w:rsidRPr="00ED5C7C">
        <w:rPr>
          <w:sz w:val="22"/>
          <w:szCs w:val="22"/>
        </w:rPr>
        <w:t>дения обо всех Соисполнителях, которых он предполагает нанять для выполнения работ, включая процентное соотношение при распределении объемов работ;</w:t>
      </w:r>
    </w:p>
    <w:p w:rsidR="005236D7" w:rsidRPr="00ED5C7C" w:rsidRDefault="0051457D" w:rsidP="005236D7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 xml:space="preserve">Исполнитель должен обеспечить соответствие любого предложенного </w:t>
      </w:r>
      <w:proofErr w:type="spellStart"/>
      <w:r w:rsidRPr="00ED5C7C">
        <w:rPr>
          <w:sz w:val="22"/>
          <w:szCs w:val="22"/>
        </w:rPr>
        <w:t>Соиисполнителя</w:t>
      </w:r>
      <w:proofErr w:type="spellEnd"/>
      <w:r w:rsidRPr="00ED5C7C">
        <w:rPr>
          <w:sz w:val="22"/>
          <w:szCs w:val="22"/>
        </w:rPr>
        <w:t xml:space="preserve"> требов</w:t>
      </w:r>
      <w:r w:rsidRPr="00ED5C7C">
        <w:rPr>
          <w:sz w:val="22"/>
          <w:szCs w:val="22"/>
        </w:rPr>
        <w:t>а</w:t>
      </w:r>
      <w:r w:rsidRPr="00ED5C7C">
        <w:rPr>
          <w:sz w:val="22"/>
          <w:szCs w:val="22"/>
        </w:rPr>
        <w:t xml:space="preserve">ниям </w:t>
      </w:r>
      <w:proofErr w:type="spellStart"/>
      <w:r w:rsidRPr="00ED5C7C">
        <w:rPr>
          <w:sz w:val="22"/>
          <w:szCs w:val="22"/>
        </w:rPr>
        <w:t>предквалификационной</w:t>
      </w:r>
      <w:proofErr w:type="spellEnd"/>
      <w:r w:rsidRPr="00ED5C7C">
        <w:rPr>
          <w:sz w:val="22"/>
          <w:szCs w:val="22"/>
        </w:rPr>
        <w:t xml:space="preserve"> документации Организатора открытого запроса предложения;</w:t>
      </w:r>
    </w:p>
    <w:p w:rsidR="0051457D" w:rsidRPr="00ED5C7C" w:rsidRDefault="0051457D" w:rsidP="005236D7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ED5C7C">
        <w:rPr>
          <w:sz w:val="22"/>
          <w:szCs w:val="22"/>
        </w:rPr>
        <w:t>Организатор открытого запроса предложения оставляет за собой право отклонить любого из пре</w:t>
      </w:r>
      <w:r w:rsidRPr="00ED5C7C">
        <w:rPr>
          <w:sz w:val="22"/>
          <w:szCs w:val="22"/>
        </w:rPr>
        <w:t>д</w:t>
      </w:r>
      <w:r w:rsidRPr="00ED5C7C">
        <w:rPr>
          <w:sz w:val="22"/>
          <w:szCs w:val="22"/>
        </w:rPr>
        <w:t>ложенных Соисполнителей.</w:t>
      </w:r>
    </w:p>
    <w:p w:rsidR="00CF0E3B" w:rsidRPr="00ED5C7C" w:rsidRDefault="00CF0E3B" w:rsidP="00CF0E3B">
      <w:pPr>
        <w:tabs>
          <w:tab w:val="left" w:pos="284"/>
        </w:tabs>
        <w:ind w:left="709"/>
        <w:jc w:val="both"/>
        <w:rPr>
          <w:sz w:val="22"/>
          <w:szCs w:val="22"/>
        </w:rPr>
      </w:pPr>
    </w:p>
    <w:p w:rsidR="00CF0E3B" w:rsidRPr="00ED5C7C" w:rsidRDefault="00CF0E3B" w:rsidP="00CF0E3B">
      <w:pPr>
        <w:keepNext/>
        <w:keepLines/>
        <w:suppressAutoHyphens/>
        <w:jc w:val="both"/>
        <w:rPr>
          <w:b/>
          <w:sz w:val="22"/>
          <w:szCs w:val="22"/>
        </w:rPr>
      </w:pPr>
      <w:r w:rsidRPr="00ED5C7C">
        <w:rPr>
          <w:b/>
          <w:sz w:val="22"/>
          <w:szCs w:val="22"/>
        </w:rPr>
        <w:t>3. Запасные части и материалы:</w:t>
      </w:r>
    </w:p>
    <w:p w:rsidR="00CF0E3B" w:rsidRPr="00ED5C7C" w:rsidRDefault="0098575B" w:rsidP="00CF0E3B">
      <w:pPr>
        <w:jc w:val="both"/>
        <w:rPr>
          <w:sz w:val="22"/>
          <w:szCs w:val="22"/>
        </w:rPr>
      </w:pPr>
      <w:r w:rsidRPr="00ED5C7C">
        <w:rPr>
          <w:sz w:val="22"/>
          <w:szCs w:val="22"/>
        </w:rPr>
        <w:t>Не требуются.</w:t>
      </w:r>
    </w:p>
    <w:p w:rsidR="00CF0E3B" w:rsidRPr="00ED5C7C" w:rsidRDefault="00CF0E3B" w:rsidP="00CF0E3B">
      <w:pPr>
        <w:jc w:val="both"/>
        <w:rPr>
          <w:sz w:val="22"/>
          <w:szCs w:val="22"/>
        </w:rPr>
      </w:pPr>
    </w:p>
    <w:p w:rsidR="00CF0E3B" w:rsidRPr="00ED5C7C" w:rsidRDefault="00CF0E3B" w:rsidP="00CF0E3B">
      <w:pPr>
        <w:jc w:val="both"/>
        <w:rPr>
          <w:sz w:val="22"/>
          <w:szCs w:val="22"/>
        </w:rPr>
      </w:pPr>
    </w:p>
    <w:p w:rsidR="00CF0E3B" w:rsidRPr="00ED5C7C" w:rsidRDefault="00CF0E3B" w:rsidP="00CF0E3B">
      <w:pPr>
        <w:jc w:val="both"/>
        <w:rPr>
          <w:sz w:val="22"/>
          <w:szCs w:val="22"/>
          <w:u w:val="single"/>
        </w:rPr>
      </w:pPr>
      <w:r w:rsidRPr="00ED5C7C">
        <w:rPr>
          <w:sz w:val="22"/>
          <w:szCs w:val="22"/>
          <w:u w:val="single"/>
        </w:rPr>
        <w:t>Приложение:</w:t>
      </w:r>
    </w:p>
    <w:p w:rsidR="00CF0E3B" w:rsidRPr="00ED5C7C" w:rsidRDefault="00CF0E3B" w:rsidP="00CF0E3B">
      <w:pPr>
        <w:jc w:val="both"/>
        <w:rPr>
          <w:sz w:val="22"/>
          <w:szCs w:val="22"/>
        </w:rPr>
      </w:pPr>
      <w:r w:rsidRPr="00ED5C7C">
        <w:rPr>
          <w:sz w:val="22"/>
          <w:szCs w:val="22"/>
        </w:rPr>
        <w:t>1. Обязанности по обеспечению требований Системы экологического менеджмента.</w:t>
      </w:r>
    </w:p>
    <w:p w:rsidR="00CF0E3B" w:rsidRPr="00ED5C7C" w:rsidRDefault="00CF0E3B" w:rsidP="00CF0E3B">
      <w:pPr>
        <w:jc w:val="both"/>
        <w:rPr>
          <w:sz w:val="22"/>
          <w:szCs w:val="22"/>
        </w:rPr>
      </w:pPr>
      <w:r w:rsidRPr="00ED5C7C">
        <w:rPr>
          <w:sz w:val="22"/>
          <w:szCs w:val="22"/>
        </w:rPr>
        <w:t>2. Экологическая политика ОАО «ТГК-1».</w:t>
      </w:r>
    </w:p>
    <w:p w:rsidR="00CF0E3B" w:rsidRPr="00ED5C7C" w:rsidRDefault="00CF0E3B" w:rsidP="00CF0E3B">
      <w:pPr>
        <w:jc w:val="both"/>
        <w:rPr>
          <w:sz w:val="22"/>
          <w:szCs w:val="22"/>
        </w:rPr>
      </w:pPr>
    </w:p>
    <w:p w:rsidR="00CF0E3B" w:rsidRPr="00DE38CA" w:rsidRDefault="00CF0E3B" w:rsidP="00CF0E3B">
      <w:pPr>
        <w:jc w:val="right"/>
        <w:rPr>
          <w:b/>
        </w:rPr>
      </w:pPr>
      <w:r w:rsidRPr="00ED5C7C">
        <w:rPr>
          <w:sz w:val="22"/>
          <w:szCs w:val="22"/>
        </w:rPr>
        <w:br w:type="page"/>
      </w:r>
      <w:r>
        <w:rPr>
          <w:b/>
        </w:rPr>
        <w:lastRenderedPageBreak/>
        <w:t>Приложение № 1</w:t>
      </w:r>
    </w:p>
    <w:p w:rsidR="00CF0E3B" w:rsidRDefault="00CF0E3B" w:rsidP="00CF0E3B">
      <w:pPr>
        <w:jc w:val="right"/>
      </w:pPr>
      <w:r>
        <w:t>к Техническому заданию</w:t>
      </w:r>
    </w:p>
    <w:p w:rsidR="00CF0E3B" w:rsidRDefault="00CF0E3B" w:rsidP="00CF0E3B">
      <w:pPr>
        <w:jc w:val="center"/>
      </w:pPr>
    </w:p>
    <w:p w:rsidR="00CF0E3B" w:rsidRDefault="00CF0E3B" w:rsidP="00CF0E3B">
      <w:pPr>
        <w:jc w:val="center"/>
      </w:pPr>
    </w:p>
    <w:p w:rsidR="00CF0E3B" w:rsidRDefault="00CF0E3B" w:rsidP="00CF0E3B">
      <w:pPr>
        <w:jc w:val="center"/>
      </w:pPr>
    </w:p>
    <w:p w:rsidR="00CF0E3B" w:rsidRPr="009E2436" w:rsidRDefault="00CF0E3B" w:rsidP="00CF0E3B">
      <w:pPr>
        <w:jc w:val="center"/>
        <w:rPr>
          <w:b/>
        </w:rPr>
      </w:pPr>
      <w:r w:rsidRPr="009E2436">
        <w:rPr>
          <w:b/>
        </w:rPr>
        <w:t>Обязанности по обеспечению требований Системы экологического менеджмента.</w:t>
      </w: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 xml:space="preserve">Обязанности </w:t>
      </w:r>
      <w:r w:rsidR="00154C43">
        <w:rPr>
          <w:b/>
          <w:u w:val="single"/>
        </w:rPr>
        <w:t>Исполнителя</w:t>
      </w:r>
      <w:r>
        <w:rPr>
          <w:b/>
          <w:u w:val="single"/>
        </w:rPr>
        <w:t>:</w:t>
      </w:r>
    </w:p>
    <w:p w:rsidR="00CF0E3B" w:rsidRDefault="00154C43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>Исполнитель</w:t>
      </w:r>
      <w:r w:rsidR="00CF0E3B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</w:t>
      </w:r>
      <w:r w:rsidR="00CF0E3B">
        <w:t>о</w:t>
      </w:r>
      <w:r w:rsidR="00CF0E3B">
        <w:t xml:space="preserve">сти, определенной настоящим договором. </w:t>
      </w:r>
    </w:p>
    <w:p w:rsidR="00CF0E3B" w:rsidRDefault="00154C43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proofErr w:type="gramStart"/>
      <w:r>
        <w:t>Исполнитель</w:t>
      </w:r>
      <w:proofErr w:type="gramEnd"/>
      <w:r w:rsidR="00CF0E3B">
        <w:t xml:space="preserve"> деятельность которого связана с образованием отходов произво</w:t>
      </w:r>
      <w:r w:rsidR="00CF0E3B">
        <w:t>д</w:t>
      </w:r>
      <w:r w:rsidR="00CF0E3B">
        <w:t>ства и потребления, обязан соблюдать требования природоохранного законодательства Ро</w:t>
      </w:r>
      <w:r w:rsidR="00CF0E3B">
        <w:t>с</w:t>
      </w:r>
      <w:r w:rsidR="00CF0E3B">
        <w:t xml:space="preserve">сийской Федерации. </w:t>
      </w:r>
    </w:p>
    <w:p w:rsidR="00CF0E3B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>Акты сдачи - приемки выполненных работ подписываются заказчиком при усл</w:t>
      </w:r>
      <w:r>
        <w:t>о</w:t>
      </w:r>
      <w:r>
        <w:t xml:space="preserve">вии выполнения </w:t>
      </w:r>
      <w:r w:rsidR="00154C43">
        <w:t>исполнителем</w:t>
      </w:r>
      <w:r>
        <w:t xml:space="preserve"> указанных выше требований.</w:t>
      </w:r>
    </w:p>
    <w:p w:rsidR="00CF0E3B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Default="00CF0E3B" w:rsidP="00CF0E3B">
      <w:pPr>
        <w:ind w:left="720" w:hanging="11"/>
        <w:jc w:val="both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CF0E3B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>
        <w:t xml:space="preserve">Заказчик обязан предоставить </w:t>
      </w:r>
      <w:r w:rsidR="00154C43">
        <w:t>Исполнитель</w:t>
      </w:r>
      <w:r>
        <w:t xml:space="preserve"> Экологическую политику ОАО    «ТГК-1».</w:t>
      </w:r>
    </w:p>
    <w:p w:rsidR="00CF0E3B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>
        <w:t xml:space="preserve">Заказчик обязан провести инструктаж по доведению до работников </w:t>
      </w:r>
      <w:r w:rsidR="00154C43">
        <w:t>Исполнителя</w:t>
      </w:r>
      <w:r>
        <w:t xml:space="preserve"> информации об Экологической политике ОАО «ТГК-1» и необходимости соблюдения треб</w:t>
      </w:r>
      <w:r>
        <w:t>о</w:t>
      </w:r>
      <w:r>
        <w:t>ваний природоохранного законодательства Российской Федерации.</w:t>
      </w:r>
    </w:p>
    <w:p w:rsidR="00CF0E3B" w:rsidRPr="00DE38CA" w:rsidRDefault="00CF0E3B" w:rsidP="00CF0E3B">
      <w:pPr>
        <w:jc w:val="right"/>
        <w:rPr>
          <w:b/>
          <w:bCs/>
        </w:rPr>
      </w:pPr>
      <w:r>
        <w:rPr>
          <w:b/>
          <w:bCs/>
        </w:rPr>
        <w:br w:type="page"/>
      </w:r>
      <w:r>
        <w:rPr>
          <w:b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111125</wp:posOffset>
            </wp:positionV>
            <wp:extent cx="1739900" cy="1152525"/>
            <wp:effectExtent l="0" t="0" r="0" b="952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38CA">
        <w:rPr>
          <w:b/>
          <w:bCs/>
        </w:rPr>
        <w:t>Приложение № 2</w:t>
      </w:r>
    </w:p>
    <w:p w:rsidR="00CF0E3B" w:rsidRPr="00235513" w:rsidRDefault="00CF0E3B" w:rsidP="00CF0E3B">
      <w:pPr>
        <w:pStyle w:val="a3"/>
        <w:jc w:val="right"/>
        <w:rPr>
          <w:bCs w:val="0"/>
        </w:rPr>
      </w:pPr>
      <w:r>
        <w:rPr>
          <w:b w:val="0"/>
          <w:bCs w:val="0"/>
          <w:sz w:val="24"/>
        </w:rPr>
        <w:t>к Техническому заданию</w:t>
      </w:r>
    </w:p>
    <w:p w:rsidR="00CF0E3B" w:rsidRPr="00C60D57" w:rsidRDefault="00CF0E3B" w:rsidP="00CF0E3B">
      <w:pPr>
        <w:pStyle w:val="a5"/>
        <w:spacing w:after="0"/>
        <w:ind w:left="0"/>
        <w:jc w:val="center"/>
        <w:rPr>
          <w:rFonts w:ascii="HeliosCond" w:hAnsi="HeliosCond"/>
          <w:sz w:val="28"/>
          <w:szCs w:val="28"/>
        </w:rPr>
      </w:pPr>
      <w:r w:rsidRPr="00C60D57">
        <w:rPr>
          <w:b/>
          <w:bCs/>
          <w:sz w:val="28"/>
          <w:szCs w:val="28"/>
        </w:rPr>
        <w:t>Экологическая политика</w:t>
      </w:r>
    </w:p>
    <w:p w:rsidR="00CF0E3B" w:rsidRPr="00C60D57" w:rsidRDefault="00CF0E3B" w:rsidP="00CF0E3B">
      <w:pPr>
        <w:pStyle w:val="a3"/>
        <w:jc w:val="right"/>
        <w:rPr>
          <w:b w:val="0"/>
          <w:bCs w:val="0"/>
          <w:sz w:val="24"/>
        </w:rPr>
      </w:pPr>
    </w:p>
    <w:p w:rsidR="00CF0E3B" w:rsidRPr="00C60D57" w:rsidRDefault="00CF0E3B" w:rsidP="00CF0E3B">
      <w:pPr>
        <w:pStyle w:val="a3"/>
        <w:jc w:val="right"/>
        <w:rPr>
          <w:bCs w:val="0"/>
          <w:caps/>
          <w:sz w:val="24"/>
        </w:rPr>
      </w:pPr>
      <w:proofErr w:type="gramStart"/>
      <w:r w:rsidRPr="00C60D57">
        <w:rPr>
          <w:bCs w:val="0"/>
          <w:caps/>
          <w:sz w:val="24"/>
        </w:rPr>
        <w:t>Утверждена</w:t>
      </w:r>
      <w:proofErr w:type="gramEnd"/>
      <w:r w:rsidRPr="00C60D57">
        <w:rPr>
          <w:bCs w:val="0"/>
          <w:caps/>
          <w:sz w:val="24"/>
        </w:rPr>
        <w:t xml:space="preserve"> решение</w:t>
      </w:r>
      <w:r>
        <w:rPr>
          <w:bCs w:val="0"/>
          <w:caps/>
          <w:sz w:val="24"/>
        </w:rPr>
        <w:t>м</w:t>
      </w:r>
    </w:p>
    <w:p w:rsidR="00CF0E3B" w:rsidRPr="00C60D57" w:rsidRDefault="00CF0E3B" w:rsidP="00CF0E3B">
      <w:pPr>
        <w:pStyle w:val="a3"/>
        <w:jc w:val="right"/>
        <w:rPr>
          <w:bCs w:val="0"/>
          <w:caps/>
          <w:sz w:val="24"/>
        </w:rPr>
      </w:pPr>
      <w:r>
        <w:rPr>
          <w:bCs w:val="0"/>
          <w:caps/>
          <w:sz w:val="24"/>
        </w:rPr>
        <w:t>Совета директоров ОАО «ТГК-1»</w:t>
      </w:r>
    </w:p>
    <w:p w:rsidR="00CF0E3B" w:rsidRPr="00C60D57" w:rsidRDefault="00CF0E3B" w:rsidP="00CF0E3B">
      <w:pPr>
        <w:pStyle w:val="a3"/>
        <w:jc w:val="right"/>
        <w:rPr>
          <w:bCs w:val="0"/>
          <w:caps/>
          <w:sz w:val="24"/>
        </w:rPr>
      </w:pPr>
      <w:r w:rsidRPr="00C60D57">
        <w:rPr>
          <w:bCs w:val="0"/>
          <w:caps/>
          <w:sz w:val="24"/>
        </w:rPr>
        <w:t xml:space="preserve">от « 5 » июня 2007 </w:t>
      </w:r>
      <w:r>
        <w:rPr>
          <w:bCs w:val="0"/>
          <w:caps/>
          <w:sz w:val="24"/>
        </w:rPr>
        <w:t>г</w:t>
      </w:r>
      <w:r w:rsidRPr="00C60D57">
        <w:rPr>
          <w:bCs w:val="0"/>
          <w:caps/>
          <w:sz w:val="24"/>
        </w:rPr>
        <w:t>.</w:t>
      </w:r>
    </w:p>
    <w:p w:rsidR="00CF0E3B" w:rsidRPr="00C60D57" w:rsidRDefault="00CF0E3B" w:rsidP="00CF0E3B">
      <w:pPr>
        <w:pStyle w:val="a5"/>
        <w:spacing w:after="0"/>
        <w:ind w:left="0"/>
      </w:pPr>
    </w:p>
    <w:p w:rsidR="00CF0E3B" w:rsidRPr="00D35914" w:rsidRDefault="00CF0E3B" w:rsidP="00CF0E3B">
      <w:pPr>
        <w:pStyle w:val="a5"/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>ОАО «ТГК-1» - один из крупнейших в Европе межрегиональных комплексов по производству электр</w:t>
      </w:r>
      <w:r w:rsidRPr="00D35914">
        <w:rPr>
          <w:sz w:val="20"/>
        </w:rPr>
        <w:t>и</w:t>
      </w:r>
      <w:r w:rsidRPr="00D35914">
        <w:rPr>
          <w:sz w:val="20"/>
        </w:rPr>
        <w:t>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F0E3B" w:rsidRPr="00D35914" w:rsidRDefault="00CF0E3B" w:rsidP="00CF0E3B">
      <w:pPr>
        <w:pStyle w:val="a5"/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>Хозяйственная деятельность компании напрямую связана с использованием природных ресурсов и во</w:t>
      </w:r>
      <w:r w:rsidRPr="00D35914">
        <w:rPr>
          <w:sz w:val="20"/>
        </w:rPr>
        <w:t>з</w:t>
      </w:r>
      <w:r w:rsidRPr="00D35914">
        <w:rPr>
          <w:sz w:val="20"/>
        </w:rPr>
        <w:t xml:space="preserve">действием на окружающую среду. </w:t>
      </w:r>
      <w:proofErr w:type="gramStart"/>
      <w:r w:rsidRPr="00D35914">
        <w:rPr>
          <w:sz w:val="20"/>
        </w:rPr>
        <w:t>В процессе производственной деятельности образуются отходы произво</w:t>
      </w:r>
      <w:r w:rsidRPr="00D35914">
        <w:rPr>
          <w:sz w:val="20"/>
        </w:rPr>
        <w:t>д</w:t>
      </w:r>
      <w:r w:rsidRPr="00D35914">
        <w:rPr>
          <w:sz w:val="20"/>
        </w:rPr>
        <w:t>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  <w:proofErr w:type="gramEnd"/>
    </w:p>
    <w:p w:rsidR="00CF0E3B" w:rsidRPr="00D35914" w:rsidRDefault="00CF0E3B" w:rsidP="00CF0E3B">
      <w:pPr>
        <w:pStyle w:val="a5"/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</w:t>
      </w:r>
      <w:r w:rsidRPr="00D35914">
        <w:rPr>
          <w:color w:val="auto"/>
          <w:sz w:val="20"/>
          <w:szCs w:val="20"/>
        </w:rPr>
        <w:t>н</w:t>
      </w:r>
      <w:r w:rsidRPr="00D35914">
        <w:rPr>
          <w:color w:val="auto"/>
          <w:sz w:val="20"/>
          <w:szCs w:val="20"/>
        </w:rPr>
        <w:t>градской, Мурманской областях и Республике Карелия;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CF0E3B" w:rsidRPr="00D35914" w:rsidRDefault="00CF0E3B" w:rsidP="00CF0E3B">
      <w:pPr>
        <w:pStyle w:val="a5"/>
        <w:numPr>
          <w:ilvl w:val="0"/>
          <w:numId w:val="3"/>
        </w:numPr>
        <w:tabs>
          <w:tab w:val="clear" w:pos="360"/>
          <w:tab w:val="num" w:pos="993"/>
          <w:tab w:val="num" w:pos="1080"/>
        </w:tabs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F0E3B" w:rsidRPr="00D35914" w:rsidRDefault="00CF0E3B" w:rsidP="00CF0E3B">
      <w:pPr>
        <w:pStyle w:val="a5"/>
        <w:numPr>
          <w:ilvl w:val="0"/>
          <w:numId w:val="3"/>
        </w:numPr>
        <w:tabs>
          <w:tab w:val="clear" w:pos="360"/>
          <w:tab w:val="num" w:pos="993"/>
          <w:tab w:val="num" w:pos="1080"/>
        </w:tabs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>открытость и доступность экологической информации;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</w:t>
      </w:r>
      <w:r w:rsidRPr="00D35914">
        <w:rPr>
          <w:color w:val="auto"/>
          <w:sz w:val="20"/>
          <w:szCs w:val="20"/>
        </w:rPr>
        <w:t>т</w:t>
      </w:r>
      <w:r w:rsidRPr="00D35914">
        <w:rPr>
          <w:color w:val="auto"/>
          <w:sz w:val="20"/>
          <w:szCs w:val="20"/>
        </w:rPr>
        <w:t>ветствии с  требованиями международных стандартов.</w:t>
      </w:r>
    </w:p>
    <w:p w:rsidR="00CF0E3B" w:rsidRPr="00D35914" w:rsidRDefault="00CF0E3B" w:rsidP="00CF0E3B">
      <w:pPr>
        <w:pStyle w:val="a5"/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</w:t>
      </w:r>
      <w:r w:rsidRPr="00D35914">
        <w:rPr>
          <w:sz w:val="20"/>
        </w:rPr>
        <w:t>а</w:t>
      </w:r>
      <w:r w:rsidRPr="00D35914">
        <w:rPr>
          <w:sz w:val="20"/>
        </w:rPr>
        <w:t>ции. Обязательство по непрерывному снижению негативного воздействия на окружающую среду будет обесп</w:t>
      </w:r>
      <w:r w:rsidRPr="00D35914">
        <w:rPr>
          <w:sz w:val="20"/>
        </w:rPr>
        <w:t>е</w:t>
      </w:r>
      <w:r w:rsidRPr="00D35914">
        <w:rPr>
          <w:sz w:val="20"/>
        </w:rPr>
        <w:t>чено за счет реализации первоочередных природоохранных мероприятий: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</w:t>
      </w:r>
      <w:r w:rsidRPr="00D35914">
        <w:rPr>
          <w:color w:val="auto"/>
          <w:sz w:val="20"/>
          <w:szCs w:val="20"/>
        </w:rPr>
        <w:t>н</w:t>
      </w:r>
      <w:r w:rsidRPr="00D35914">
        <w:rPr>
          <w:color w:val="auto"/>
          <w:sz w:val="20"/>
          <w:szCs w:val="20"/>
        </w:rPr>
        <w:t xml:space="preserve">ными </w:t>
      </w:r>
      <w:proofErr w:type="spellStart"/>
      <w:r w:rsidRPr="00D35914">
        <w:rPr>
          <w:color w:val="auto"/>
          <w:sz w:val="20"/>
          <w:szCs w:val="20"/>
        </w:rPr>
        <w:t>низкоэмиссионными</w:t>
      </w:r>
      <w:proofErr w:type="spellEnd"/>
      <w:r w:rsidRPr="00D35914">
        <w:rPr>
          <w:color w:val="auto"/>
          <w:sz w:val="20"/>
          <w:szCs w:val="20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строительство оборотной системы технического водоснабжения на тепловых </w:t>
      </w:r>
      <w:proofErr w:type="gramStart"/>
      <w:r w:rsidRPr="00D35914">
        <w:rPr>
          <w:color w:val="auto"/>
          <w:sz w:val="20"/>
          <w:szCs w:val="20"/>
        </w:rPr>
        <w:t>электростанциях</w:t>
      </w:r>
      <w:proofErr w:type="gramEnd"/>
      <w:r w:rsidRPr="00D35914">
        <w:rPr>
          <w:color w:val="auto"/>
          <w:sz w:val="20"/>
          <w:szCs w:val="20"/>
        </w:rPr>
        <w:t xml:space="preserve"> с ц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лью исключения сбросов загрязняющих веществ в водные источники и уменьшения теплового загрязнения п</w:t>
      </w:r>
      <w:r w:rsidRPr="00D35914">
        <w:rPr>
          <w:color w:val="auto"/>
          <w:sz w:val="20"/>
          <w:szCs w:val="20"/>
        </w:rPr>
        <w:t>о</w:t>
      </w:r>
      <w:r w:rsidRPr="00D35914">
        <w:rPr>
          <w:color w:val="auto"/>
          <w:sz w:val="20"/>
          <w:szCs w:val="20"/>
        </w:rPr>
        <w:t>верхностных водных объектов;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</w:t>
      </w:r>
      <w:r w:rsidRPr="00D35914">
        <w:rPr>
          <w:color w:val="auto"/>
          <w:sz w:val="20"/>
          <w:szCs w:val="20"/>
        </w:rPr>
        <w:t>ю</w:t>
      </w:r>
      <w:r w:rsidRPr="00D35914">
        <w:rPr>
          <w:color w:val="auto"/>
          <w:sz w:val="20"/>
          <w:szCs w:val="20"/>
        </w:rPr>
        <w:t>щих снизить тепловые потери более чем в 2 раза и, как следствие, минимизировать тепловое загрязнение окр</w:t>
      </w:r>
      <w:r w:rsidRPr="00D35914">
        <w:rPr>
          <w:color w:val="auto"/>
          <w:sz w:val="20"/>
          <w:szCs w:val="20"/>
        </w:rPr>
        <w:t>у</w:t>
      </w:r>
      <w:r w:rsidRPr="00D35914">
        <w:rPr>
          <w:color w:val="auto"/>
          <w:sz w:val="20"/>
          <w:szCs w:val="20"/>
        </w:rPr>
        <w:t>жающей среды и выбросы загрязняющих веществ и парниковых газов в атмосферу;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</w:t>
      </w:r>
      <w:r w:rsidRPr="00D35914">
        <w:rPr>
          <w:color w:val="auto"/>
          <w:sz w:val="20"/>
          <w:szCs w:val="20"/>
        </w:rPr>
        <w:t>е</w:t>
      </w:r>
      <w:r w:rsidRPr="00D35914">
        <w:rPr>
          <w:color w:val="auto"/>
          <w:sz w:val="20"/>
          <w:szCs w:val="20"/>
        </w:rPr>
        <w:t>ски чистых конструкций с целью устранения сбросов загрязнителей в нормальных условиях и нештатных сит</w:t>
      </w:r>
      <w:r w:rsidRPr="00D35914">
        <w:rPr>
          <w:color w:val="auto"/>
          <w:sz w:val="20"/>
          <w:szCs w:val="20"/>
        </w:rPr>
        <w:t>у</w:t>
      </w:r>
      <w:r w:rsidRPr="00D35914">
        <w:rPr>
          <w:color w:val="auto"/>
          <w:sz w:val="20"/>
          <w:szCs w:val="20"/>
        </w:rPr>
        <w:t>ациях;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D35914">
        <w:rPr>
          <w:color w:val="auto"/>
          <w:sz w:val="20"/>
          <w:szCs w:val="20"/>
        </w:rPr>
        <w:t>вод</w:t>
      </w:r>
      <w:proofErr w:type="gramEnd"/>
      <w:r w:rsidRPr="00D35914">
        <w:rPr>
          <w:color w:val="auto"/>
          <w:sz w:val="20"/>
          <w:szCs w:val="20"/>
        </w:rPr>
        <w:t xml:space="preserve"> с целью исключения попадания загрязняющих веществ в поверхностные водные объекты;</w:t>
      </w:r>
    </w:p>
    <w:p w:rsidR="00CF0E3B" w:rsidRPr="00D35914" w:rsidRDefault="00CF0E3B" w:rsidP="00CF0E3B">
      <w:pPr>
        <w:pStyle w:val="Default"/>
        <w:numPr>
          <w:ilvl w:val="0"/>
          <w:numId w:val="3"/>
        </w:numPr>
        <w:tabs>
          <w:tab w:val="clear" w:pos="360"/>
          <w:tab w:val="num" w:pos="0"/>
          <w:tab w:val="num" w:pos="993"/>
        </w:tabs>
        <w:ind w:left="0" w:firstLine="709"/>
        <w:jc w:val="both"/>
        <w:rPr>
          <w:color w:val="auto"/>
          <w:sz w:val="20"/>
          <w:szCs w:val="20"/>
        </w:rPr>
      </w:pPr>
      <w:r w:rsidRPr="00D35914">
        <w:rPr>
          <w:color w:val="auto"/>
          <w:sz w:val="20"/>
          <w:szCs w:val="20"/>
        </w:rPr>
        <w:t xml:space="preserve">установка </w:t>
      </w:r>
      <w:proofErr w:type="spellStart"/>
      <w:r w:rsidRPr="00D35914">
        <w:rPr>
          <w:color w:val="auto"/>
          <w:sz w:val="20"/>
          <w:szCs w:val="20"/>
        </w:rPr>
        <w:t>рыбозащитных</w:t>
      </w:r>
      <w:proofErr w:type="spellEnd"/>
      <w:r w:rsidRPr="00D35914">
        <w:rPr>
          <w:color w:val="auto"/>
          <w:sz w:val="20"/>
          <w:szCs w:val="20"/>
        </w:rPr>
        <w:t xml:space="preserve"> сооружений на водозаборах с целью предупреждения негативного возде</w:t>
      </w:r>
      <w:r w:rsidRPr="00D35914">
        <w:rPr>
          <w:color w:val="auto"/>
          <w:sz w:val="20"/>
          <w:szCs w:val="20"/>
        </w:rPr>
        <w:t>й</w:t>
      </w:r>
      <w:r w:rsidRPr="00D35914">
        <w:rPr>
          <w:color w:val="auto"/>
          <w:sz w:val="20"/>
          <w:szCs w:val="20"/>
        </w:rPr>
        <w:t>ствия на объекты животного мира.</w:t>
      </w:r>
    </w:p>
    <w:p w:rsidR="00CF0E3B" w:rsidRPr="00D35914" w:rsidRDefault="00CF0E3B" w:rsidP="00CF0E3B">
      <w:pPr>
        <w:pStyle w:val="a5"/>
        <w:tabs>
          <w:tab w:val="num" w:pos="0"/>
        </w:tabs>
        <w:spacing w:after="0"/>
        <w:ind w:left="0" w:firstLine="709"/>
        <w:jc w:val="both"/>
        <w:rPr>
          <w:sz w:val="20"/>
        </w:rPr>
      </w:pPr>
      <w:r w:rsidRPr="00D35914">
        <w:rPr>
          <w:sz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CF0E3B" w:rsidRDefault="00CF0E3B" w:rsidP="00CF0E3B">
      <w:pPr>
        <w:pStyle w:val="a5"/>
        <w:spacing w:after="0"/>
        <w:ind w:left="0" w:firstLine="709"/>
        <w:rPr>
          <w:sz w:val="22"/>
          <w:szCs w:val="22"/>
        </w:rPr>
      </w:pPr>
    </w:p>
    <w:p w:rsidR="00CF0E3B" w:rsidRDefault="00CF0E3B" w:rsidP="00CF0E3B">
      <w:pPr>
        <w:pStyle w:val="a5"/>
        <w:spacing w:after="0"/>
        <w:ind w:left="0" w:firstLine="709"/>
        <w:rPr>
          <w:sz w:val="22"/>
          <w:szCs w:val="22"/>
        </w:rPr>
      </w:pPr>
      <w:r>
        <w:rPr>
          <w:sz w:val="22"/>
          <w:szCs w:val="22"/>
        </w:rPr>
        <w:t>ОЗНАКОМЛЕН:</w:t>
      </w:r>
    </w:p>
    <w:p w:rsidR="00CF0E3B" w:rsidRPr="00235513" w:rsidRDefault="00CF0E3B" w:rsidP="00CF0E3B">
      <w:pPr>
        <w:pStyle w:val="a5"/>
        <w:spacing w:after="0"/>
        <w:ind w:left="0" w:firstLine="709"/>
        <w:rPr>
          <w:sz w:val="22"/>
          <w:szCs w:val="22"/>
        </w:rPr>
      </w:pPr>
    </w:p>
    <w:p w:rsidR="00CF0E3B" w:rsidRPr="00235513" w:rsidRDefault="00154C43" w:rsidP="00CF0E3B">
      <w:pPr>
        <w:pStyle w:val="a5"/>
        <w:spacing w:after="0"/>
        <w:ind w:left="0" w:firstLine="709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F0E3B">
        <w:rPr>
          <w:sz w:val="22"/>
          <w:szCs w:val="22"/>
        </w:rPr>
        <w:t xml:space="preserve">: </w:t>
      </w:r>
      <w:r w:rsidR="00CF0E3B" w:rsidRPr="00235513">
        <w:rPr>
          <w:sz w:val="22"/>
          <w:szCs w:val="22"/>
        </w:rPr>
        <w:t>______________________________________________________</w:t>
      </w:r>
    </w:p>
    <w:p w:rsidR="00CF0E3B" w:rsidRPr="0030159E" w:rsidRDefault="00CF0E3B" w:rsidP="00CF0E3B">
      <w:pPr>
        <w:pStyle w:val="a5"/>
        <w:spacing w:after="0"/>
        <w:ind w:left="4247" w:firstLine="709"/>
        <w:rPr>
          <w:sz w:val="22"/>
          <w:szCs w:val="22"/>
        </w:rPr>
      </w:pPr>
      <w:r w:rsidRPr="009E2436">
        <w:rPr>
          <w:sz w:val="16"/>
          <w:szCs w:val="22"/>
        </w:rPr>
        <w:t>Дата, подпись</w:t>
      </w:r>
    </w:p>
    <w:p w:rsidR="00D713BA" w:rsidRDefault="00D713BA">
      <w:pPr>
        <w:spacing w:after="200" w:line="276" w:lineRule="auto"/>
      </w:pPr>
    </w:p>
    <w:sectPr w:rsidR="00D713BA" w:rsidSect="00ED5C7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72E02CA"/>
    <w:multiLevelType w:val="multilevel"/>
    <w:tmpl w:val="7ECA67C6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ascii="Times New Roman" w:hAnsi="Times New Roman" w:hint="default"/>
        <w:sz w:val="24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ascii="Times New Roman" w:hAnsi="Times New Roman" w:hint="default"/>
        <w:sz w:val="24"/>
      </w:rPr>
    </w:lvl>
  </w:abstractNum>
  <w:abstractNum w:abstractNumId="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0"/>
  </w:num>
  <w:num w:numId="6">
    <w:abstractNumId w:val="5"/>
  </w:num>
  <w:num w:numId="7">
    <w:abstractNumId w:val="3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05CF7"/>
    <w:rsid w:val="000D64CF"/>
    <w:rsid w:val="000E4DCA"/>
    <w:rsid w:val="00154C43"/>
    <w:rsid w:val="001F5A0A"/>
    <w:rsid w:val="00256713"/>
    <w:rsid w:val="002C291C"/>
    <w:rsid w:val="00305CF7"/>
    <w:rsid w:val="003B432F"/>
    <w:rsid w:val="0051457D"/>
    <w:rsid w:val="005236D7"/>
    <w:rsid w:val="0055545E"/>
    <w:rsid w:val="005D094E"/>
    <w:rsid w:val="008017AA"/>
    <w:rsid w:val="0098575B"/>
    <w:rsid w:val="009E10BF"/>
    <w:rsid w:val="00BC17B5"/>
    <w:rsid w:val="00C75FA0"/>
    <w:rsid w:val="00CF0E3B"/>
    <w:rsid w:val="00D713BA"/>
    <w:rsid w:val="00ED5C7C"/>
    <w:rsid w:val="00F474C4"/>
    <w:rsid w:val="00F50EFF"/>
    <w:rsid w:val="00F8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ourier New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A167D"/>
    <w:rsid w:val="002C15EE"/>
    <w:rsid w:val="003E5CFD"/>
    <w:rsid w:val="00605392"/>
    <w:rsid w:val="00837AD6"/>
    <w:rsid w:val="00A119A8"/>
    <w:rsid w:val="00C11132"/>
    <w:rsid w:val="00CE228A"/>
    <w:rsid w:val="00D2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2227</Words>
  <Characters>12696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Сиротенко Елена Дмитриевна</cp:lastModifiedBy>
  <cp:revision>19</cp:revision>
  <cp:lastPrinted>2013-10-01T07:46:00Z</cp:lastPrinted>
  <dcterms:created xsi:type="dcterms:W3CDTF">2013-04-02T04:36:00Z</dcterms:created>
  <dcterms:modified xsi:type="dcterms:W3CDTF">2013-10-08T04:38:00Z</dcterms:modified>
</cp:coreProperties>
</file>